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2B5" w:rsidRPr="00CE7924" w:rsidRDefault="00A702B5" w:rsidP="00A702B5">
      <w:pPr>
        <w:ind w:left="360"/>
        <w:jc w:val="center"/>
        <w:rPr>
          <w:b/>
        </w:rPr>
      </w:pPr>
      <w:bookmarkStart w:id="0" w:name="_GoBack"/>
      <w:bookmarkEnd w:id="0"/>
      <w:r w:rsidRPr="00CE7924">
        <w:rPr>
          <w:b/>
        </w:rPr>
        <w:t>ТЕХНИЧЕСКОЕ ЗАДАНИЕ</w:t>
      </w:r>
    </w:p>
    <w:p w:rsidR="00DF2E14" w:rsidRPr="00DF2E14" w:rsidRDefault="00DF2E14" w:rsidP="00DF2E14">
      <w:pPr>
        <w:jc w:val="center"/>
      </w:pPr>
      <w:r w:rsidRPr="00DF2E14">
        <w:rPr>
          <w:bCs/>
        </w:rPr>
        <w:t xml:space="preserve">на открытый запрос предложений по выбору исполнителя </w:t>
      </w:r>
      <w:r w:rsidR="00EB7262">
        <w:rPr>
          <w:bCs/>
        </w:rPr>
        <w:t>услуг</w:t>
      </w:r>
      <w:r w:rsidRPr="00DF2E14">
        <w:rPr>
          <w:bCs/>
        </w:rPr>
        <w:t xml:space="preserve"> по обследованию несущих конструкций и фундамента разъединителей ОРУ-110 </w:t>
      </w:r>
      <w:proofErr w:type="spellStart"/>
      <w:r w:rsidRPr="00DF2E14">
        <w:rPr>
          <w:bCs/>
        </w:rPr>
        <w:t>кВ</w:t>
      </w:r>
      <w:proofErr w:type="spellEnd"/>
      <w:r w:rsidRPr="00DF2E14">
        <w:rPr>
          <w:bCs/>
        </w:rPr>
        <w:t xml:space="preserve"> ПС "Октябрьская"</w:t>
      </w:r>
    </w:p>
    <w:p w:rsidR="00DF2E14" w:rsidRPr="00DF2E14" w:rsidRDefault="00DF2E14" w:rsidP="00DF2E14">
      <w:pPr>
        <w:jc w:val="center"/>
      </w:pPr>
      <w:r w:rsidRPr="00DF2E14">
        <w:t>ТЭЦ-5 филиала «Невский» ОАО «ТГК-1»</w:t>
      </w:r>
    </w:p>
    <w:p w:rsidR="00DF2E14" w:rsidRPr="00DF2E14" w:rsidRDefault="00DF2E14" w:rsidP="00DF2E14">
      <w:pPr>
        <w:jc w:val="center"/>
        <w:rPr>
          <w:b/>
        </w:rPr>
      </w:pPr>
      <w:r w:rsidRPr="00DF2E14">
        <w:rPr>
          <w:b/>
        </w:rPr>
        <w:t>ГКПЗ № 1105/6.42-2607</w:t>
      </w:r>
    </w:p>
    <w:p w:rsidR="00DF2E14" w:rsidRPr="00DF2E14" w:rsidRDefault="00DF2E14" w:rsidP="00DF2E14">
      <w:pPr>
        <w:jc w:val="center"/>
        <w:rPr>
          <w:b/>
        </w:rPr>
      </w:pPr>
      <w:r w:rsidRPr="00DF2E14">
        <w:rPr>
          <w:b/>
        </w:rPr>
        <w:t>Код по ОКПД - 71.20.19.190</w:t>
      </w:r>
    </w:p>
    <w:p w:rsidR="00B04F8F" w:rsidRPr="005905F8" w:rsidRDefault="00DF2E14" w:rsidP="00DF2E14">
      <w:pPr>
        <w:jc w:val="center"/>
        <w:rPr>
          <w:b/>
        </w:rPr>
      </w:pPr>
      <w:r w:rsidRPr="00DF2E14">
        <w:rPr>
          <w:b/>
        </w:rPr>
        <w:t>Код по ОКВЭД – 35.11.1</w:t>
      </w:r>
    </w:p>
    <w:p w:rsidR="00744A61" w:rsidRPr="000A7C6E" w:rsidRDefault="00744A61" w:rsidP="00744A61">
      <w:pPr>
        <w:suppressAutoHyphens/>
        <w:jc w:val="both"/>
        <w:rPr>
          <w:b/>
        </w:rPr>
      </w:pPr>
      <w:r w:rsidRPr="000A7C6E">
        <w:rPr>
          <w:b/>
          <w:lang w:val="en-US"/>
        </w:rPr>
        <w:t>I</w:t>
      </w:r>
      <w:r w:rsidRPr="000A7C6E">
        <w:rPr>
          <w:b/>
        </w:rPr>
        <w:t>. Общие требования.</w:t>
      </w:r>
    </w:p>
    <w:p w:rsidR="00744A61" w:rsidRPr="000A7C6E" w:rsidRDefault="00744A61" w:rsidP="00744A61">
      <w:pPr>
        <w:rPr>
          <w:b/>
        </w:rPr>
      </w:pPr>
      <w:r w:rsidRPr="000A7C6E">
        <w:rPr>
          <w:b/>
        </w:rPr>
        <w:t xml:space="preserve">Требования к месту </w:t>
      </w:r>
      <w:r w:rsidR="00EB7262">
        <w:rPr>
          <w:b/>
        </w:rPr>
        <w:t>оказания услуг</w:t>
      </w:r>
      <w:r w:rsidRPr="000A7C6E">
        <w:rPr>
          <w:b/>
        </w:rPr>
        <w:t xml:space="preserve">: </w:t>
      </w:r>
    </w:p>
    <w:p w:rsidR="00744A61" w:rsidRPr="000A7C6E" w:rsidRDefault="00B04F8F" w:rsidP="00744A61">
      <w:pPr>
        <w:suppressAutoHyphens/>
        <w:jc w:val="both"/>
      </w:pPr>
      <w:r w:rsidRPr="00B04F8F">
        <w:t>ТЭЦ-5</w:t>
      </w:r>
      <w:r>
        <w:t xml:space="preserve"> филиала «Невский» ОАО </w:t>
      </w:r>
      <w:r w:rsidRPr="00B04F8F">
        <w:t>«ТГК-1»</w:t>
      </w:r>
      <w:r>
        <w:t xml:space="preserve"> 193079, Санкт-Петербург, Октябрьская набережная, дом 108.</w:t>
      </w:r>
      <w:r w:rsidR="00744A61" w:rsidRPr="000A7C6E">
        <w:t xml:space="preserve"> </w:t>
      </w:r>
    </w:p>
    <w:p w:rsidR="00744A61" w:rsidRPr="00F75234" w:rsidRDefault="00B04F8F" w:rsidP="00B04F8F">
      <w:pPr>
        <w:suppressAutoHyphens/>
        <w:jc w:val="both"/>
        <w:rPr>
          <w:highlight w:val="yellow"/>
        </w:rPr>
      </w:pPr>
      <w:r w:rsidRPr="00F75234">
        <w:rPr>
          <w:highlight w:val="yellow"/>
        </w:rPr>
        <w:t>Должность, ФИО, контактный телефон ответственного лица, составившего техническое задание</w:t>
      </w:r>
      <w:r w:rsidR="00744A61" w:rsidRPr="00F75234">
        <w:rPr>
          <w:highlight w:val="yellow"/>
        </w:rPr>
        <w:t>:</w:t>
      </w:r>
    </w:p>
    <w:p w:rsidR="0074683E" w:rsidRPr="00F75234" w:rsidRDefault="0074683E" w:rsidP="0074683E">
      <w:pPr>
        <w:suppressAutoHyphens/>
        <w:jc w:val="both"/>
        <w:rPr>
          <w:highlight w:val="yellow"/>
        </w:rPr>
      </w:pPr>
      <w:r w:rsidRPr="00F75234">
        <w:rPr>
          <w:highlight w:val="yellow"/>
        </w:rPr>
        <w:t>Начальник ПТО: Никитин Олег Сергеевич, тел.</w:t>
      </w:r>
      <w:r w:rsidR="0099283A" w:rsidRPr="00F75234">
        <w:rPr>
          <w:highlight w:val="yellow"/>
        </w:rPr>
        <w:t xml:space="preserve"> (812)</w:t>
      </w:r>
      <w:r w:rsidRPr="00F75234">
        <w:rPr>
          <w:highlight w:val="yellow"/>
        </w:rPr>
        <w:t xml:space="preserve"> 901-44-65</w:t>
      </w:r>
    </w:p>
    <w:p w:rsidR="00744A61" w:rsidRPr="000A7C6E" w:rsidRDefault="0074683E" w:rsidP="0074683E">
      <w:r w:rsidRPr="00F75234">
        <w:rPr>
          <w:highlight w:val="yellow"/>
        </w:rPr>
        <w:t xml:space="preserve">Начальник ЭЦ: Моисеев Дмитрий Владимирович, тел. </w:t>
      </w:r>
      <w:r w:rsidR="0099283A" w:rsidRPr="00F75234">
        <w:rPr>
          <w:highlight w:val="yellow"/>
        </w:rPr>
        <w:t xml:space="preserve">(812) </w:t>
      </w:r>
      <w:r w:rsidRPr="00F75234">
        <w:rPr>
          <w:highlight w:val="yellow"/>
        </w:rPr>
        <w:t>901-44-73</w:t>
      </w:r>
    </w:p>
    <w:p w:rsidR="00DF2E14" w:rsidRPr="00DF2E14" w:rsidRDefault="00DF2E14" w:rsidP="00DF2E14">
      <w:pPr>
        <w:suppressAutoHyphens/>
        <w:rPr>
          <w:b/>
        </w:rPr>
      </w:pPr>
      <w:r w:rsidRPr="00DF2E14">
        <w:rPr>
          <w:b/>
        </w:rPr>
        <w:t xml:space="preserve">Период </w:t>
      </w:r>
      <w:r w:rsidR="00EB7262">
        <w:rPr>
          <w:b/>
        </w:rPr>
        <w:t>оказания услуг</w:t>
      </w:r>
      <w:r w:rsidRPr="00DF2E14">
        <w:rPr>
          <w:b/>
        </w:rPr>
        <w:t>:</w:t>
      </w:r>
    </w:p>
    <w:p w:rsidR="00DF2E14" w:rsidRPr="00DF2E14" w:rsidRDefault="00DF2E14" w:rsidP="00DF2E14">
      <w:pPr>
        <w:suppressAutoHyphens/>
      </w:pPr>
      <w:proofErr w:type="gramStart"/>
      <w:r w:rsidRPr="00DF2E14">
        <w:t xml:space="preserve">Начало:   </w:t>
      </w:r>
      <w:proofErr w:type="gramEnd"/>
      <w:r w:rsidRPr="00DF2E14">
        <w:t xml:space="preserve">             </w:t>
      </w:r>
      <w:r w:rsidR="00EB7262">
        <w:rPr>
          <w:u w:val="single"/>
        </w:rPr>
        <w:t>июль</w:t>
      </w:r>
      <w:r w:rsidRPr="00DF2E14">
        <w:rPr>
          <w:u w:val="single"/>
        </w:rPr>
        <w:t xml:space="preserve">         2016 г.</w:t>
      </w:r>
      <w:r w:rsidRPr="00DF2E14">
        <w:t xml:space="preserve"> </w:t>
      </w:r>
    </w:p>
    <w:p w:rsidR="00DF2E14" w:rsidRPr="00DF2E14" w:rsidRDefault="00DF2E14" w:rsidP="00DF2E14">
      <w:pPr>
        <w:suppressAutoHyphens/>
      </w:pPr>
      <w:proofErr w:type="gramStart"/>
      <w:r w:rsidRPr="00DF2E14">
        <w:t xml:space="preserve">Окончание:   </w:t>
      </w:r>
      <w:proofErr w:type="gramEnd"/>
      <w:r w:rsidRPr="00DF2E14">
        <w:t xml:space="preserve">       </w:t>
      </w:r>
      <w:r w:rsidR="00EB7262">
        <w:rPr>
          <w:u w:val="single"/>
        </w:rPr>
        <w:t>сентябрь</w:t>
      </w:r>
      <w:r w:rsidRPr="00DF2E14">
        <w:rPr>
          <w:u w:val="single"/>
        </w:rPr>
        <w:t xml:space="preserve">  2016 г.</w:t>
      </w:r>
    </w:p>
    <w:p w:rsidR="00DF2E14" w:rsidRPr="00DF2E14" w:rsidRDefault="00DF2E14" w:rsidP="00DF2E14">
      <w:pPr>
        <w:spacing w:after="200"/>
        <w:contextualSpacing/>
        <w:jc w:val="both"/>
        <w:rPr>
          <w:rFonts w:eastAsia="Calibri"/>
          <w:b/>
        </w:rPr>
      </w:pPr>
      <w:r w:rsidRPr="00DF2E14">
        <w:rPr>
          <w:rFonts w:eastAsia="Calibri"/>
          <w:b/>
        </w:rPr>
        <w:t>Расчетная (максимальная) цена закупки – 300 тыс. руб. без учета НДС,</w:t>
      </w:r>
    </w:p>
    <w:p w:rsidR="00DF2E14" w:rsidRPr="00DF2E14" w:rsidRDefault="00DF2E14" w:rsidP="00DF2E14">
      <w:pPr>
        <w:spacing w:after="200"/>
        <w:contextualSpacing/>
        <w:jc w:val="both"/>
        <w:rPr>
          <w:rFonts w:eastAsia="Calibri"/>
          <w:b/>
        </w:rPr>
      </w:pPr>
      <w:r w:rsidRPr="00DF2E14">
        <w:rPr>
          <w:rFonts w:eastAsia="Calibri"/>
          <w:b/>
        </w:rPr>
        <w:t xml:space="preserve">в том числе: </w:t>
      </w:r>
    </w:p>
    <w:p w:rsidR="00DF2E14" w:rsidRPr="00DF2E14" w:rsidRDefault="00DF2E14" w:rsidP="00DF2E14">
      <w:pPr>
        <w:spacing w:after="200"/>
        <w:contextualSpacing/>
        <w:jc w:val="both"/>
        <w:rPr>
          <w:rFonts w:eastAsia="Calibri"/>
        </w:rPr>
      </w:pPr>
      <w:r w:rsidRPr="00DF2E14">
        <w:rPr>
          <w:rFonts w:eastAsia="Calibri"/>
        </w:rPr>
        <w:t>1-й квартал - _____</w:t>
      </w:r>
      <w:r w:rsidRPr="00DF2E14">
        <w:rPr>
          <w:rFonts w:eastAsia="Calibri"/>
          <w:u w:val="single"/>
        </w:rPr>
        <w:t>0</w:t>
      </w:r>
      <w:r w:rsidRPr="00DF2E14">
        <w:rPr>
          <w:rFonts w:eastAsia="Calibri"/>
        </w:rPr>
        <w:t>_____ тыс. руб. без учета НДС;</w:t>
      </w:r>
    </w:p>
    <w:p w:rsidR="00DF2E14" w:rsidRPr="00DF2E14" w:rsidRDefault="00DF2E14" w:rsidP="00DF2E14">
      <w:pPr>
        <w:spacing w:after="200"/>
        <w:contextualSpacing/>
        <w:jc w:val="both"/>
        <w:rPr>
          <w:rFonts w:eastAsia="Calibri"/>
        </w:rPr>
      </w:pPr>
      <w:r w:rsidRPr="00DF2E14">
        <w:rPr>
          <w:rFonts w:eastAsia="Calibri"/>
        </w:rPr>
        <w:t>2-й квартал - _____</w:t>
      </w:r>
      <w:r w:rsidRPr="00DF2E14">
        <w:rPr>
          <w:rFonts w:eastAsia="Calibri"/>
          <w:u w:val="single"/>
        </w:rPr>
        <w:t>0__</w:t>
      </w:r>
      <w:r w:rsidRPr="00DF2E14">
        <w:rPr>
          <w:rFonts w:eastAsia="Calibri"/>
        </w:rPr>
        <w:t>___ тыс. руб. без учета НДС;</w:t>
      </w:r>
    </w:p>
    <w:p w:rsidR="00DF2E14" w:rsidRPr="00DF2E14" w:rsidRDefault="00DF2E14" w:rsidP="00DF2E14">
      <w:pPr>
        <w:spacing w:after="200"/>
        <w:contextualSpacing/>
        <w:jc w:val="both"/>
        <w:rPr>
          <w:rFonts w:eastAsia="Calibri"/>
        </w:rPr>
      </w:pPr>
      <w:r w:rsidRPr="00DF2E14">
        <w:rPr>
          <w:rFonts w:eastAsia="Calibri"/>
        </w:rPr>
        <w:t>3-й квартал - _____</w:t>
      </w:r>
      <w:r w:rsidRPr="00DF2E14">
        <w:rPr>
          <w:rFonts w:eastAsia="Calibri"/>
          <w:u w:val="single"/>
        </w:rPr>
        <w:t>300</w:t>
      </w:r>
      <w:r w:rsidRPr="00DF2E14">
        <w:rPr>
          <w:rFonts w:eastAsia="Calibri"/>
        </w:rPr>
        <w:t>___ тыс. руб. без учета НДС;</w:t>
      </w:r>
    </w:p>
    <w:p w:rsidR="00744A61" w:rsidRPr="000A7C6E" w:rsidRDefault="00DF2E14" w:rsidP="00DF2E14">
      <w:pPr>
        <w:spacing w:after="200"/>
        <w:contextualSpacing/>
        <w:jc w:val="both"/>
        <w:rPr>
          <w:rFonts w:eastAsia="Calibri"/>
        </w:rPr>
      </w:pPr>
      <w:r w:rsidRPr="00DF2E14">
        <w:rPr>
          <w:rFonts w:eastAsia="Calibri"/>
        </w:rPr>
        <w:t>4-й квартал - _____</w:t>
      </w:r>
      <w:r w:rsidRPr="00DF2E14">
        <w:rPr>
          <w:rFonts w:eastAsia="Calibri"/>
          <w:u w:val="single"/>
        </w:rPr>
        <w:t>0</w:t>
      </w:r>
      <w:r w:rsidRPr="00DF2E14">
        <w:rPr>
          <w:rFonts w:eastAsia="Calibri"/>
        </w:rPr>
        <w:t>_____ тыс. руб. без учета НДС;</w:t>
      </w:r>
    </w:p>
    <w:p w:rsidR="00711F2E" w:rsidRPr="0052283C" w:rsidRDefault="00711F2E" w:rsidP="00711F2E">
      <w:pPr>
        <w:ind w:firstLine="851"/>
        <w:jc w:val="both"/>
      </w:pPr>
      <w:r w:rsidRPr="0052283C">
        <w:t xml:space="preserve">Ценовая характеристика стоимости </w:t>
      </w:r>
      <w:r w:rsidR="00EB7262">
        <w:t>услуг</w:t>
      </w:r>
      <w:r w:rsidRPr="0052283C">
        <w:t xml:space="preserve"> должна определяться в соответствии с требованиями системы ценообразования, принятой в ОАО «ТГК-1».</w:t>
      </w:r>
    </w:p>
    <w:p w:rsidR="00711F2E" w:rsidRPr="0052283C" w:rsidRDefault="00711F2E" w:rsidP="00711F2E">
      <w:pPr>
        <w:ind w:firstLine="851"/>
        <w:jc w:val="both"/>
      </w:pPr>
      <w:r w:rsidRPr="0052283C"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89578F" w:rsidRPr="0089578F" w:rsidRDefault="00744A61" w:rsidP="0089578F">
      <w:pPr>
        <w:spacing w:after="200"/>
        <w:contextualSpacing/>
        <w:jc w:val="both"/>
        <w:rPr>
          <w:rFonts w:eastAsia="Calibri"/>
          <w:b/>
        </w:rPr>
      </w:pPr>
      <w:r w:rsidRPr="006D55A9">
        <w:rPr>
          <w:rFonts w:eastAsia="Calibri"/>
          <w:b/>
          <w:lang w:val="en-US"/>
        </w:rPr>
        <w:t>II</w:t>
      </w:r>
      <w:r w:rsidRPr="006D55A9">
        <w:rPr>
          <w:rFonts w:eastAsia="Calibri"/>
          <w:b/>
        </w:rPr>
        <w:t xml:space="preserve">. </w:t>
      </w:r>
      <w:r w:rsidR="0089578F" w:rsidRPr="0089578F">
        <w:rPr>
          <w:rFonts w:eastAsia="Calibri"/>
          <w:b/>
        </w:rPr>
        <w:t xml:space="preserve">Требования к </w:t>
      </w:r>
      <w:r w:rsidR="00EB7262">
        <w:rPr>
          <w:rFonts w:eastAsia="Calibri"/>
          <w:b/>
        </w:rPr>
        <w:t>оказанию услуг</w:t>
      </w:r>
      <w:r w:rsidR="0089578F" w:rsidRPr="0089578F">
        <w:rPr>
          <w:rFonts w:eastAsia="Calibri"/>
          <w:b/>
        </w:rPr>
        <w:t>.</w:t>
      </w:r>
    </w:p>
    <w:p w:rsidR="0089578F" w:rsidRPr="0089578F" w:rsidRDefault="0089578F" w:rsidP="0089578F">
      <w:pPr>
        <w:spacing w:after="200"/>
        <w:contextualSpacing/>
        <w:jc w:val="both"/>
        <w:rPr>
          <w:rFonts w:eastAsia="Calibri"/>
        </w:rPr>
      </w:pPr>
      <w:r w:rsidRPr="0089578F">
        <w:rPr>
          <w:rFonts w:eastAsia="Calibri"/>
          <w:b/>
        </w:rPr>
        <w:t xml:space="preserve">Цель </w:t>
      </w:r>
      <w:r w:rsidR="00EB7262">
        <w:rPr>
          <w:rFonts w:eastAsia="Calibri"/>
          <w:b/>
        </w:rPr>
        <w:t>оказания услуг</w:t>
      </w:r>
      <w:r w:rsidRPr="0089578F">
        <w:rPr>
          <w:rFonts w:eastAsia="Calibri"/>
          <w:b/>
        </w:rPr>
        <w:t xml:space="preserve">: </w:t>
      </w:r>
      <w:r w:rsidR="00D531FC">
        <w:t xml:space="preserve">Проведение обследования несущих конструкций и фундаментов разъединителей </w:t>
      </w:r>
      <w:r w:rsidR="003842C7">
        <w:t xml:space="preserve">ОРУ110кВ </w:t>
      </w:r>
      <w:r w:rsidR="00D531FC">
        <w:t>ПС «Октябрьская» с оценкой их технического состояния и разработкой рекомендаций по их дальнейшей эксплуатации.</w:t>
      </w:r>
    </w:p>
    <w:p w:rsidR="00744A61" w:rsidRPr="0089578F" w:rsidRDefault="00744A61" w:rsidP="0089578F">
      <w:pPr>
        <w:pStyle w:val="a6"/>
        <w:numPr>
          <w:ilvl w:val="0"/>
          <w:numId w:val="19"/>
        </w:numPr>
        <w:spacing w:after="0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578F">
        <w:rPr>
          <w:rFonts w:ascii="Times New Roman" w:eastAsia="Calibri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 </w:t>
      </w:r>
      <w:r w:rsidR="00EB7262">
        <w:rPr>
          <w:rFonts w:ascii="Times New Roman" w:eastAsia="Calibri" w:hAnsi="Times New Roman" w:cs="Times New Roman"/>
          <w:b/>
          <w:sz w:val="24"/>
          <w:szCs w:val="24"/>
        </w:rPr>
        <w:t>услуг.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 xml:space="preserve">Разъединитель ЛР ЛЯ-4. Тип разъединителя: РГН-2-110. II/1000. Введён в эксплуатацию в 2006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=1000А. Заводской номер полюсов: 36,34,35. Производитель: ЗАО «ЗЭТО» г. Великие Луки. 2003г.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 xml:space="preserve">Разъединитель ЛР ЛЯ-10. Тип разъединителя: РГН-2-110. II/2000-50. Введён в эксплуатацию в 2012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=2000А. Заводской номер полюсов: 40,41,42. Производитель: ЗАО «ЗЭТО» г. Великие Луки. 2012г.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 xml:space="preserve">Разъединитель ЛР ЛЯ-11. Тип разъединителя: РГН-2-110. II/1000. Введён в эксплуатацию в 2006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=1000А. Заводской номер полюсов: 3,1,2. Производитель: ЗАО «ЗЭТО» г. Великие Луки. 2003г.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 xml:space="preserve">Разъединитель ЛР ЛЯ-12. Тип разъединителя: РГН-2-110. II/1000. Введён в эксплуатацию в 2006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=1000А. Заводской номер полюсов: 14,13,15. Производитель: ЗАО «ЗЭТО» г. Великие Луки. 2003г.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 xml:space="preserve">Разъединитель ЛР ЛО-11. Тип разъединителя: РГН-2-110. II/1000. Введён в эксплуатацию в 2006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=1000А. Заводской номер полюсов: 17,16,18. Производитель: ЗАО «ЗЭТО» г. Великие Луки. 2003г.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lastRenderedPageBreak/>
        <w:t xml:space="preserve">Разъединитель Р АТ-1 110кВ. Тип разъединителя: РГН-2-110. II/2000. Введён в эксплуатацию в 2006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=2000А. Заводской номер полюсов: 143,142,144. Производитель: ЗАО «ЗЭТО» г. Великие Луки. 2003г.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 xml:space="preserve">Разъединитель Р Т-1 110кВ. Тип разъединителя: РГН-2-110. II/2000. Введён в эксплуатацию в 2005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=2000А. Заводской номер полюсов: 141,139,140. Производитель: ЗАО «ЗЭТО» г. Великие Луки. 2003г.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 xml:space="preserve">Разъединитель Р ТСНР-1 110кВ. Тип разъединителя: РГН-2-110. II/1000. Введён в эксплуатацию в 2006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=1000А. Заводской номер полюсов: 141,139,140. Производитель: ЗАО</w:t>
      </w:r>
      <w:r>
        <w:rPr>
          <w:rFonts w:eastAsia="Calibri"/>
        </w:rPr>
        <w:t xml:space="preserve"> «ЗЭТО» г. Великие Луки. 2006г.</w:t>
      </w:r>
    </w:p>
    <w:p w:rsidR="008F5BF4" w:rsidRPr="008F5BF4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 xml:space="preserve">Разъединитель Р АТ-2 110кВ. Тип разъединителя: РГН-2-110. II/2000. Введён в эксплуатацию в 2009 году. Номинальное напряжение: </w:t>
      </w:r>
      <w:proofErr w:type="spellStart"/>
      <w:r w:rsidRPr="008F5BF4">
        <w:rPr>
          <w:rFonts w:eastAsia="Calibri"/>
        </w:rPr>
        <w:t>Uн</w:t>
      </w:r>
      <w:proofErr w:type="spellEnd"/>
      <w:r w:rsidRPr="008F5BF4">
        <w:rPr>
          <w:rFonts w:eastAsia="Calibri"/>
        </w:rPr>
        <w:t xml:space="preserve">=110кВ. Номинальный ток: </w:t>
      </w:r>
      <w:proofErr w:type="spellStart"/>
      <w:r w:rsidRPr="008F5BF4">
        <w:rPr>
          <w:rFonts w:eastAsia="Calibri"/>
        </w:rPr>
        <w:t>Iн</w:t>
      </w:r>
      <w:proofErr w:type="spellEnd"/>
      <w:r w:rsidRPr="008F5BF4">
        <w:rPr>
          <w:rFonts w:eastAsia="Calibri"/>
        </w:rPr>
        <w:t>=2000А. Заводской номер полюсов: 5,4,6. Производитель: ЗАО «ЗЭТО» г. Великие Луки. 2008г.</w:t>
      </w:r>
    </w:p>
    <w:p w:rsidR="00D54D56" w:rsidRDefault="008F5BF4" w:rsidP="008F5BF4">
      <w:pPr>
        <w:jc w:val="both"/>
        <w:rPr>
          <w:rFonts w:eastAsia="Calibri"/>
        </w:rPr>
      </w:pPr>
      <w:r w:rsidRPr="008F5BF4">
        <w:rPr>
          <w:rFonts w:eastAsia="Calibri"/>
        </w:rPr>
        <w:t>Разъединители (каждый) установлены на двух вертикальных, выверенных по уровню, металлических опорах. Опоры разъединителя установлены жёстко в грунте</w:t>
      </w:r>
      <w:r>
        <w:rPr>
          <w:rFonts w:eastAsia="Calibri"/>
        </w:rPr>
        <w:t>.</w:t>
      </w:r>
      <w:r w:rsidRPr="008F5BF4">
        <w:rPr>
          <w:rFonts w:eastAsia="Calibri"/>
        </w:rPr>
        <w:t xml:space="preserve"> Жёсткость установки несущих конструкций разъединителей обеспечивается с помощью анкерного крепления металлических стоек к фундаментным плитам разъединителей ФП-1. Материал фундаментных плит разъединителя ФП-1: бетон класса В25 – по прочности, W6 – по водонепроницаемости, F75 – по морозостойкости.</w:t>
      </w:r>
    </w:p>
    <w:p w:rsidR="007A08CA" w:rsidRPr="007A08CA" w:rsidRDefault="007A08CA" w:rsidP="00744A61">
      <w:pPr>
        <w:jc w:val="both"/>
        <w:rPr>
          <w:rFonts w:eastAsia="Calibri"/>
        </w:rPr>
      </w:pPr>
    </w:p>
    <w:p w:rsidR="00744A61" w:rsidRPr="00135484" w:rsidRDefault="00744A61" w:rsidP="00744A61">
      <w:pPr>
        <w:jc w:val="center"/>
        <w:rPr>
          <w:b/>
        </w:rPr>
      </w:pPr>
      <w:r w:rsidRPr="00135484">
        <w:rPr>
          <w:b/>
        </w:rPr>
        <w:t>УКРУПНЕННАЯ ВЕДОМОСТЬ</w:t>
      </w:r>
    </w:p>
    <w:p w:rsidR="00B00194" w:rsidRDefault="00E5629A" w:rsidP="00E5629A">
      <w:pPr>
        <w:suppressAutoHyphens/>
        <w:jc w:val="center"/>
      </w:pPr>
      <w:r>
        <w:t xml:space="preserve">объемов </w:t>
      </w:r>
      <w:r w:rsidR="00EB7262">
        <w:t>услуг</w:t>
      </w:r>
    </w:p>
    <w:p w:rsidR="00EB7262" w:rsidRDefault="00EB7262" w:rsidP="00E5629A">
      <w:pPr>
        <w:suppressAutoHyphens/>
        <w:jc w:val="center"/>
      </w:pPr>
      <w:r w:rsidRPr="00EB7262">
        <w:t>по обследованию несущих конструкций и фундамента разъединителей</w:t>
      </w:r>
    </w:p>
    <w:p w:rsidR="00EB7262" w:rsidRDefault="00EB7262" w:rsidP="00E5629A">
      <w:pPr>
        <w:suppressAutoHyphens/>
        <w:jc w:val="center"/>
      </w:pPr>
      <w:r w:rsidRPr="00EB7262">
        <w:t xml:space="preserve"> ОРУ-110 </w:t>
      </w:r>
      <w:proofErr w:type="spellStart"/>
      <w:r w:rsidRPr="00EB7262">
        <w:t>кВ</w:t>
      </w:r>
      <w:proofErr w:type="spellEnd"/>
      <w:r w:rsidRPr="00EB7262">
        <w:t xml:space="preserve"> ПС "Октябрьская"</w:t>
      </w:r>
    </w:p>
    <w:p w:rsidR="00744A61" w:rsidRPr="00135484" w:rsidRDefault="00E5629A" w:rsidP="00EB7262">
      <w:pPr>
        <w:suppressAutoHyphens/>
        <w:jc w:val="center"/>
      </w:pPr>
      <w:r>
        <w:t xml:space="preserve"> </w:t>
      </w:r>
    </w:p>
    <w:p w:rsidR="00B00194" w:rsidRPr="00B00194" w:rsidRDefault="00B00194" w:rsidP="00B00194">
      <w:pPr>
        <w:suppressAutoHyphens/>
      </w:pPr>
      <w:proofErr w:type="gramStart"/>
      <w:r w:rsidRPr="000A7C6E">
        <w:t>Начало</w:t>
      </w:r>
      <w:r w:rsidR="0099283A">
        <w:t xml:space="preserve">:   </w:t>
      </w:r>
      <w:proofErr w:type="gramEnd"/>
      <w:r w:rsidR="0099283A">
        <w:t xml:space="preserve">             июль</w:t>
      </w:r>
      <w:r w:rsidRPr="00B00194">
        <w:t xml:space="preserve">       </w:t>
      </w:r>
      <w:r w:rsidR="00EB7262">
        <w:t xml:space="preserve"> </w:t>
      </w:r>
      <w:r w:rsidRPr="00B00194">
        <w:t xml:space="preserve">2016 г. </w:t>
      </w:r>
    </w:p>
    <w:p w:rsidR="00B00194" w:rsidRPr="00B00194" w:rsidRDefault="00B00194" w:rsidP="00B00194">
      <w:pPr>
        <w:suppressAutoHyphens/>
      </w:pPr>
      <w:proofErr w:type="gramStart"/>
      <w:r w:rsidRPr="00B00194">
        <w:t xml:space="preserve">Окончание:   </w:t>
      </w:r>
      <w:proofErr w:type="gramEnd"/>
      <w:r w:rsidRPr="00B00194">
        <w:t xml:space="preserve">      </w:t>
      </w:r>
      <w:r w:rsidR="00EB7262">
        <w:t>сентябрь</w:t>
      </w:r>
      <w:r w:rsidRPr="00B00194">
        <w:t xml:space="preserve">  2016 г.</w:t>
      </w:r>
    </w:p>
    <w:p w:rsidR="009F0F83" w:rsidRPr="00352B35" w:rsidRDefault="009F0F83" w:rsidP="00B00194">
      <w:pPr>
        <w:spacing w:after="200" w:line="276" w:lineRule="auto"/>
        <w:contextualSpacing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739"/>
        <w:gridCol w:w="1862"/>
        <w:gridCol w:w="1129"/>
      </w:tblGrid>
      <w:tr w:rsidR="00F92E67" w:rsidRPr="00F9693C" w:rsidTr="0010721B">
        <w:trPr>
          <w:trHeight w:val="795"/>
        </w:trPr>
        <w:tc>
          <w:tcPr>
            <w:tcW w:w="330" w:type="pct"/>
            <w:shd w:val="clear" w:color="auto" w:fill="auto"/>
            <w:vAlign w:val="center"/>
          </w:tcPr>
          <w:p w:rsidR="00F92E67" w:rsidRPr="00F9693C" w:rsidRDefault="00F92E67" w:rsidP="00A157FC">
            <w:pPr>
              <w:shd w:val="clear" w:color="auto" w:fill="FFFFFF"/>
              <w:ind w:left="34" w:right="24"/>
              <w:jc w:val="center"/>
            </w:pPr>
            <w:r w:rsidRPr="00F9693C">
              <w:rPr>
                <w:spacing w:val="-2"/>
              </w:rPr>
              <w:t xml:space="preserve">           </w:t>
            </w:r>
            <w:r w:rsidRPr="00F9693C">
              <w:t>№</w:t>
            </w:r>
          </w:p>
          <w:p w:rsidR="00F92E67" w:rsidRPr="00F9693C" w:rsidRDefault="00F92E67" w:rsidP="00A157FC">
            <w:pPr>
              <w:shd w:val="clear" w:color="auto" w:fill="FFFFFF"/>
              <w:ind w:left="34" w:right="24"/>
              <w:jc w:val="center"/>
            </w:pPr>
            <w:r w:rsidRPr="00F9693C">
              <w:t>п/п</w:t>
            </w:r>
          </w:p>
        </w:tc>
        <w:tc>
          <w:tcPr>
            <w:tcW w:w="3070" w:type="pct"/>
            <w:shd w:val="clear" w:color="auto" w:fill="auto"/>
            <w:vAlign w:val="center"/>
          </w:tcPr>
          <w:p w:rsidR="00F92E67" w:rsidRPr="00F9693C" w:rsidRDefault="00F92E67" w:rsidP="00EB7262">
            <w:pPr>
              <w:shd w:val="clear" w:color="auto" w:fill="FFFFFF"/>
              <w:ind w:left="96"/>
              <w:jc w:val="center"/>
            </w:pPr>
            <w:r w:rsidRPr="00F9693C">
              <w:t xml:space="preserve">Наименование </w:t>
            </w:r>
            <w:r w:rsidR="00EB7262">
              <w:t>услуг</w:t>
            </w:r>
          </w:p>
        </w:tc>
        <w:tc>
          <w:tcPr>
            <w:tcW w:w="996" w:type="pct"/>
            <w:vAlign w:val="center"/>
          </w:tcPr>
          <w:p w:rsidR="00187DCD" w:rsidRDefault="00187DCD" w:rsidP="00F92E67">
            <w:pPr>
              <w:shd w:val="clear" w:color="auto" w:fill="FFFFFF"/>
              <w:ind w:left="96"/>
              <w:jc w:val="center"/>
            </w:pPr>
          </w:p>
          <w:p w:rsidR="00F92E67" w:rsidRDefault="00F92E67" w:rsidP="00F92E67">
            <w:pPr>
              <w:shd w:val="clear" w:color="auto" w:fill="FFFFFF"/>
              <w:ind w:left="96"/>
              <w:jc w:val="center"/>
            </w:pPr>
            <w:r>
              <w:t>Единицы</w:t>
            </w:r>
          </w:p>
          <w:p w:rsidR="00F92E67" w:rsidRDefault="00F92E67" w:rsidP="00F92E67">
            <w:pPr>
              <w:shd w:val="clear" w:color="auto" w:fill="FFFFFF"/>
              <w:ind w:left="96"/>
              <w:jc w:val="center"/>
            </w:pPr>
            <w:r>
              <w:t>измерений</w:t>
            </w:r>
          </w:p>
          <w:p w:rsidR="00F92E67" w:rsidRPr="00F9693C" w:rsidRDefault="00F92E67" w:rsidP="00F92E67">
            <w:pPr>
              <w:shd w:val="clear" w:color="auto" w:fill="FFFFFF"/>
              <w:ind w:left="96"/>
              <w:jc w:val="center"/>
            </w:pPr>
          </w:p>
        </w:tc>
        <w:tc>
          <w:tcPr>
            <w:tcW w:w="604" w:type="pct"/>
            <w:vAlign w:val="center"/>
          </w:tcPr>
          <w:p w:rsidR="00F92E67" w:rsidRPr="00F9693C" w:rsidRDefault="00F92E67" w:rsidP="00B00194">
            <w:pPr>
              <w:shd w:val="clear" w:color="auto" w:fill="FFFFFF"/>
              <w:ind w:left="96"/>
              <w:jc w:val="center"/>
            </w:pPr>
            <w:r>
              <w:t>Количество</w:t>
            </w:r>
          </w:p>
        </w:tc>
      </w:tr>
      <w:tr w:rsidR="007461E6" w:rsidRPr="00F9693C" w:rsidTr="0010721B">
        <w:trPr>
          <w:trHeight w:val="683"/>
        </w:trPr>
        <w:tc>
          <w:tcPr>
            <w:tcW w:w="330" w:type="pct"/>
            <w:shd w:val="clear" w:color="auto" w:fill="auto"/>
          </w:tcPr>
          <w:p w:rsidR="007461E6" w:rsidRPr="00F9693C" w:rsidRDefault="007461E6" w:rsidP="007461E6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1.</w:t>
            </w:r>
          </w:p>
        </w:tc>
        <w:tc>
          <w:tcPr>
            <w:tcW w:w="3070" w:type="pct"/>
            <w:shd w:val="clear" w:color="auto" w:fill="auto"/>
          </w:tcPr>
          <w:p w:rsidR="007461E6" w:rsidRPr="00D36FB3" w:rsidRDefault="007461E6" w:rsidP="006573F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Изучение состава и содержания разделов проектной документации разъединителя.</w:t>
            </w:r>
          </w:p>
        </w:tc>
        <w:tc>
          <w:tcPr>
            <w:tcW w:w="996" w:type="pct"/>
          </w:tcPr>
          <w:p w:rsidR="007461E6" w:rsidRPr="00187DCD" w:rsidRDefault="0010721B" w:rsidP="0010721B">
            <w:r>
              <w:t>р</w:t>
            </w:r>
            <w:r w:rsidRPr="0010721B">
              <w:t>азъединител</w:t>
            </w:r>
            <w:r>
              <w:t>ь</w:t>
            </w:r>
          </w:p>
        </w:tc>
        <w:tc>
          <w:tcPr>
            <w:tcW w:w="604" w:type="pct"/>
          </w:tcPr>
          <w:p w:rsidR="007461E6" w:rsidRDefault="00F650EB" w:rsidP="007461E6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315"/>
        </w:trPr>
        <w:tc>
          <w:tcPr>
            <w:tcW w:w="330" w:type="pct"/>
            <w:shd w:val="clear" w:color="auto" w:fill="auto"/>
          </w:tcPr>
          <w:p w:rsidR="0010721B" w:rsidRPr="00F9693C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2.</w:t>
            </w:r>
          </w:p>
        </w:tc>
        <w:tc>
          <w:tcPr>
            <w:tcW w:w="3070" w:type="pct"/>
            <w:shd w:val="clear" w:color="auto" w:fill="auto"/>
          </w:tcPr>
          <w:p w:rsidR="0010721B" w:rsidRPr="00D36FB3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Детальное обследование строительных конструкций разъединителя.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315"/>
        </w:trPr>
        <w:tc>
          <w:tcPr>
            <w:tcW w:w="330" w:type="pct"/>
            <w:shd w:val="clear" w:color="auto" w:fill="auto"/>
          </w:tcPr>
          <w:p w:rsidR="0010721B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3.</w:t>
            </w:r>
          </w:p>
        </w:tc>
        <w:tc>
          <w:tcPr>
            <w:tcW w:w="3070" w:type="pct"/>
            <w:shd w:val="clear" w:color="auto" w:fill="auto"/>
          </w:tcPr>
          <w:p w:rsidR="0010721B" w:rsidRPr="00D36FB3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Выполнение откопки шурфов с целью обследования фундаментов разъединителя.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315"/>
        </w:trPr>
        <w:tc>
          <w:tcPr>
            <w:tcW w:w="330" w:type="pct"/>
            <w:shd w:val="clear" w:color="auto" w:fill="auto"/>
          </w:tcPr>
          <w:p w:rsidR="0010721B" w:rsidRPr="00E01C92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  <w:lang w:val="en-US"/>
              </w:rPr>
              <w:t>4</w:t>
            </w:r>
            <w:r>
              <w:rPr>
                <w:spacing w:val="-2"/>
              </w:rPr>
              <w:t>.</w:t>
            </w:r>
          </w:p>
        </w:tc>
        <w:tc>
          <w:tcPr>
            <w:tcW w:w="3070" w:type="pct"/>
            <w:shd w:val="clear" w:color="auto" w:fill="auto"/>
          </w:tcPr>
          <w:p w:rsidR="0010721B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Натурное обследование фундаментов (размеры, глубина залегания, класс бетона, характеристики грунтов под подошвой). 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271"/>
        </w:trPr>
        <w:tc>
          <w:tcPr>
            <w:tcW w:w="330" w:type="pct"/>
            <w:shd w:val="clear" w:color="auto" w:fill="auto"/>
          </w:tcPr>
          <w:p w:rsidR="0010721B" w:rsidRPr="00F9693C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5.</w:t>
            </w:r>
          </w:p>
        </w:tc>
        <w:tc>
          <w:tcPr>
            <w:tcW w:w="3070" w:type="pct"/>
            <w:shd w:val="clear" w:color="auto" w:fill="auto"/>
          </w:tcPr>
          <w:p w:rsidR="0010721B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Выполнение поверочных расчётов несущих конструкций (определение фактической несущей способности и максимально допустимой дополнительной нагрузки на существующую конструкцию).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271"/>
        </w:trPr>
        <w:tc>
          <w:tcPr>
            <w:tcW w:w="330" w:type="pct"/>
            <w:shd w:val="clear" w:color="auto" w:fill="auto"/>
          </w:tcPr>
          <w:p w:rsidR="0010721B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6.</w:t>
            </w:r>
          </w:p>
        </w:tc>
        <w:tc>
          <w:tcPr>
            <w:tcW w:w="3070" w:type="pct"/>
            <w:shd w:val="clear" w:color="auto" w:fill="auto"/>
          </w:tcPr>
          <w:p w:rsidR="0010721B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фактической прочности и несущей способности железобетонных и металлических элементов разъединителя. 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271"/>
        </w:trPr>
        <w:tc>
          <w:tcPr>
            <w:tcW w:w="330" w:type="pct"/>
            <w:shd w:val="clear" w:color="auto" w:fill="auto"/>
          </w:tcPr>
          <w:p w:rsidR="0010721B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7.</w:t>
            </w:r>
          </w:p>
        </w:tc>
        <w:tc>
          <w:tcPr>
            <w:tcW w:w="3070" w:type="pct"/>
            <w:shd w:val="clear" w:color="auto" w:fill="auto"/>
          </w:tcPr>
          <w:p w:rsidR="0010721B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Определение технического состояния конструктивных элементов разъединителя:</w:t>
            </w:r>
          </w:p>
          <w:p w:rsidR="0010721B" w:rsidRPr="006573FA" w:rsidRDefault="0010721B" w:rsidP="0010721B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  <w:ind w:left="262" w:hanging="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поражения коррозией стальных элементов (определение её влияния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снижение несущей способности стальных элементов);</w:t>
            </w:r>
          </w:p>
          <w:p w:rsidR="0010721B" w:rsidRPr="006573FA" w:rsidRDefault="0010721B" w:rsidP="0010721B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  <w:ind w:left="262" w:hanging="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физический износ строительных конструкций в процентах по 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группе строительных конструкций;</w:t>
            </w:r>
          </w:p>
          <w:p w:rsidR="0010721B" w:rsidRPr="006573FA" w:rsidRDefault="0010721B" w:rsidP="0010721B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  <w:ind w:left="262" w:hanging="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 несущих конструкций разъединителя по вертикальным и горизонтальным осям;</w:t>
            </w:r>
          </w:p>
          <w:p w:rsidR="0010721B" w:rsidRPr="006573FA" w:rsidRDefault="0010721B" w:rsidP="0010721B">
            <w:pPr>
              <w:pStyle w:val="a6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  <w:ind w:left="262" w:hanging="262"/>
              <w:rPr>
                <w:color w:val="000000"/>
              </w:rPr>
            </w:pP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предложить варианты усиления дефектных элементов конструкций.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lastRenderedPageBreak/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1556"/>
        </w:trPr>
        <w:tc>
          <w:tcPr>
            <w:tcW w:w="330" w:type="pct"/>
            <w:shd w:val="clear" w:color="auto" w:fill="auto"/>
          </w:tcPr>
          <w:p w:rsidR="0010721B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8.</w:t>
            </w:r>
          </w:p>
        </w:tc>
        <w:tc>
          <w:tcPr>
            <w:tcW w:w="3070" w:type="pct"/>
            <w:shd w:val="clear" w:color="auto" w:fill="auto"/>
          </w:tcPr>
          <w:p w:rsidR="0010721B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детальной </w:t>
            </w:r>
            <w:proofErr w:type="spellStart"/>
            <w:r>
              <w:rPr>
                <w:color w:val="000000"/>
              </w:rPr>
              <w:t>фотофиксации</w:t>
            </w:r>
            <w:proofErr w:type="spellEnd"/>
            <w:r>
              <w:rPr>
                <w:color w:val="000000"/>
              </w:rPr>
              <w:t xml:space="preserve"> выявленных дефектов </w:t>
            </w:r>
            <w:r w:rsidR="0099283A">
              <w:rPr>
                <w:color w:val="000000"/>
              </w:rPr>
              <w:t>в обследуемых</w:t>
            </w:r>
            <w:r>
              <w:rPr>
                <w:color w:val="000000"/>
              </w:rPr>
              <w:t xml:space="preserve"> конструктивных элементах разъединителя (разрушение материала строительных конструкций, поражение коррозией стальных элементов, деформации, трещины).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271"/>
        </w:trPr>
        <w:tc>
          <w:tcPr>
            <w:tcW w:w="330" w:type="pct"/>
            <w:shd w:val="clear" w:color="auto" w:fill="auto"/>
          </w:tcPr>
          <w:p w:rsidR="0010721B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9.</w:t>
            </w:r>
          </w:p>
        </w:tc>
        <w:tc>
          <w:tcPr>
            <w:tcW w:w="3070" w:type="pct"/>
            <w:shd w:val="clear" w:color="auto" w:fill="auto"/>
          </w:tcPr>
          <w:p w:rsidR="0010721B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Составление карт дефектов строительных конструкций с указанием мест и величины дефекта.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721B" w:rsidRPr="00F9693C" w:rsidTr="0010721B">
        <w:trPr>
          <w:trHeight w:val="271"/>
        </w:trPr>
        <w:tc>
          <w:tcPr>
            <w:tcW w:w="330" w:type="pct"/>
            <w:shd w:val="clear" w:color="auto" w:fill="auto"/>
          </w:tcPr>
          <w:p w:rsidR="0010721B" w:rsidRDefault="0010721B" w:rsidP="0010721B">
            <w:pPr>
              <w:spacing w:before="230"/>
              <w:contextualSpacing/>
              <w:jc w:val="center"/>
              <w:rPr>
                <w:spacing w:val="-2"/>
              </w:rPr>
            </w:pPr>
            <w:r>
              <w:rPr>
                <w:spacing w:val="-2"/>
              </w:rPr>
              <w:t>10.</w:t>
            </w:r>
          </w:p>
        </w:tc>
        <w:tc>
          <w:tcPr>
            <w:tcW w:w="3070" w:type="pct"/>
            <w:shd w:val="clear" w:color="auto" w:fill="auto"/>
          </w:tcPr>
          <w:p w:rsidR="0010721B" w:rsidRDefault="0010721B" w:rsidP="0010721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Выводы по результатам проведённого детального обследования</w:t>
            </w:r>
            <w:r w:rsidR="0099283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99283A">
              <w:rPr>
                <w:color w:val="000000"/>
              </w:rPr>
              <w:t>включающие в себя</w:t>
            </w:r>
            <w:r>
              <w:rPr>
                <w:color w:val="000000"/>
              </w:rPr>
              <w:t>:</w:t>
            </w:r>
          </w:p>
          <w:p w:rsidR="0010721B" w:rsidRPr="006573FA" w:rsidRDefault="0010721B" w:rsidP="0010721B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262" w:hanging="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и технические решения по сохранению устойчивости несущих опор разъединителей, устранению их возможных проседаний и заваливаний в процессе эксплуатации;</w:t>
            </w:r>
          </w:p>
          <w:p w:rsidR="0010721B" w:rsidRPr="006573FA" w:rsidRDefault="0010721B" w:rsidP="0010721B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262" w:hanging="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и технические решения по обеспечению сохранения необходимой жёсткости крепления несущих опор разъединителей к фундаментным плитам;</w:t>
            </w:r>
          </w:p>
          <w:p w:rsidR="0010721B" w:rsidRPr="006573FA" w:rsidRDefault="0010721B" w:rsidP="0010721B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262" w:hanging="262"/>
              <w:rPr>
                <w:color w:val="000000"/>
              </w:rPr>
            </w:pP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авление ведомостей объёмов услуг</w:t>
            </w:r>
            <w:r w:rsidRPr="006573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устранению выявленных дефектов. </w:t>
            </w:r>
          </w:p>
        </w:tc>
        <w:tc>
          <w:tcPr>
            <w:tcW w:w="996" w:type="pct"/>
          </w:tcPr>
          <w:p w:rsidR="0010721B" w:rsidRDefault="0010721B" w:rsidP="0010721B">
            <w:r w:rsidRPr="009F7A8A">
              <w:t>разъединитель</w:t>
            </w:r>
          </w:p>
        </w:tc>
        <w:tc>
          <w:tcPr>
            <w:tcW w:w="604" w:type="pct"/>
          </w:tcPr>
          <w:p w:rsidR="0010721B" w:rsidRDefault="00F650EB" w:rsidP="0010721B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711F2E" w:rsidRDefault="00711F2E" w:rsidP="00711F2E">
      <w:pPr>
        <w:jc w:val="center"/>
        <w:rPr>
          <w:b/>
        </w:rPr>
      </w:pPr>
    </w:p>
    <w:p w:rsidR="00711F2E" w:rsidRPr="005233BE" w:rsidRDefault="00711F2E" w:rsidP="00711F2E">
      <w:pPr>
        <w:jc w:val="center"/>
        <w:rPr>
          <w:b/>
        </w:rPr>
      </w:pPr>
      <w:r w:rsidRPr="005233BE">
        <w:rPr>
          <w:b/>
        </w:rPr>
        <w:t>Особые условия</w:t>
      </w:r>
    </w:p>
    <w:p w:rsidR="00711F2E" w:rsidRPr="00A85F7E" w:rsidRDefault="00711F2E" w:rsidP="00711F2E">
      <w:pPr>
        <w:rPr>
          <w:b/>
        </w:rPr>
      </w:pPr>
      <w:r w:rsidRPr="00A85F7E">
        <w:rPr>
          <w:b/>
        </w:rPr>
        <w:t>1.Выполнение требований:</w:t>
      </w:r>
    </w:p>
    <w:p w:rsidR="00711F2E" w:rsidRPr="005233BE" w:rsidRDefault="00711F2E" w:rsidP="00711F2E">
      <w:pPr>
        <w:rPr>
          <w:b/>
        </w:rPr>
      </w:pPr>
      <w:r w:rsidRPr="005233BE">
        <w:rPr>
          <w:b/>
        </w:rPr>
        <w:t>1.</w:t>
      </w:r>
      <w:r>
        <w:rPr>
          <w:b/>
        </w:rPr>
        <w:t xml:space="preserve">1. </w:t>
      </w:r>
      <w:r w:rsidRPr="005233BE">
        <w:rPr>
          <w:b/>
        </w:rPr>
        <w:t>Требования</w:t>
      </w:r>
      <w:r w:rsidR="00EB7262">
        <w:rPr>
          <w:b/>
        </w:rPr>
        <w:t xml:space="preserve"> к производству и качеству услуг</w:t>
      </w:r>
      <w:r w:rsidRPr="005233BE">
        <w:rPr>
          <w:b/>
        </w:rPr>
        <w:t>:</w:t>
      </w:r>
    </w:p>
    <w:p w:rsidR="00711F2E" w:rsidRDefault="00711F2E" w:rsidP="00711F2E">
      <w:pPr>
        <w:ind w:left="426" w:hanging="426"/>
        <w:jc w:val="both"/>
      </w:pPr>
      <w:r w:rsidRPr="00BE3551">
        <w:t>1.1.</w:t>
      </w:r>
      <w:r w:rsidRPr="00BE3551">
        <w:tab/>
      </w:r>
      <w:r w:rsidR="00EB7262">
        <w:t>Услуги</w:t>
      </w:r>
      <w:r>
        <w:t>, указанные в укрупненной ведомости</w:t>
      </w:r>
      <w:r w:rsidRPr="00BE3551">
        <w:t xml:space="preserve"> выполняются в соответствии с графиком, согласованным с заказчиком.</w:t>
      </w:r>
    </w:p>
    <w:p w:rsidR="00711F2E" w:rsidRPr="00BE3551" w:rsidRDefault="00711F2E" w:rsidP="00711F2E">
      <w:pPr>
        <w:ind w:left="426" w:hanging="426"/>
        <w:jc w:val="both"/>
      </w:pPr>
      <w:r>
        <w:t>1.2. В</w:t>
      </w:r>
      <w:r w:rsidR="00EB7262">
        <w:t>се услуги</w:t>
      </w:r>
      <w:r w:rsidRPr="00711F2E">
        <w:t>, невозможные для выполнения на работающем основном оборудовании, должны быть выполнены в период останова оборудования.</w:t>
      </w:r>
    </w:p>
    <w:p w:rsidR="00711F2E" w:rsidRDefault="00711F2E" w:rsidP="006573FA">
      <w:pPr>
        <w:ind w:left="426" w:hanging="426"/>
        <w:jc w:val="both"/>
      </w:pPr>
      <w:r w:rsidRPr="00BE3551">
        <w:t>1.2.</w:t>
      </w:r>
      <w:r w:rsidRPr="00BE3551">
        <w:tab/>
        <w:t xml:space="preserve">При </w:t>
      </w:r>
      <w:r w:rsidR="00EB7262">
        <w:t>оказании услуг</w:t>
      </w:r>
      <w:r w:rsidRPr="00BE3551">
        <w:t xml:space="preserve"> должны соблюдаться требования следующих нормативных документов:</w:t>
      </w:r>
    </w:p>
    <w:p w:rsidR="00227B13" w:rsidRDefault="0099283A" w:rsidP="00AF2CC8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Руководство</w:t>
      </w:r>
      <w:r w:rsidR="00227B13" w:rsidRPr="00227B13">
        <w:rPr>
          <w:rFonts w:ascii="Times New Roman" w:hAnsi="Times New Roman" w:cs="Times New Roman"/>
          <w:sz w:val="24"/>
        </w:rPr>
        <w:t xml:space="preserve"> по эксплуатации разъединителя типа РГН на напряжение 110кВ ИВЕЖ.674214.024-03 РЭ (находится у Заказчика);</w:t>
      </w:r>
    </w:p>
    <w:p w:rsidR="00227B13" w:rsidRPr="00227B13" w:rsidRDefault="00227B13" w:rsidP="00AF2CC8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Правил</w:t>
      </w:r>
      <w:r w:rsidR="00EB7262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охране труда при эксплуатации электроустановок (</w:t>
      </w:r>
      <w:r w:rsidRPr="00227B13">
        <w:rPr>
          <w:rFonts w:ascii="Times New Roman" w:hAnsi="Times New Roman" w:cs="Times New Roman"/>
          <w:sz w:val="24"/>
        </w:rPr>
        <w:t>Приказ Минтруда России от 17.08.2015 N 551н</w:t>
      </w:r>
      <w:r>
        <w:rPr>
          <w:rFonts w:ascii="Times New Roman" w:hAnsi="Times New Roman" w:cs="Times New Roman"/>
          <w:sz w:val="24"/>
        </w:rPr>
        <w:t>);</w:t>
      </w:r>
    </w:p>
    <w:p w:rsidR="00227B13" w:rsidRPr="00227B13" w:rsidRDefault="00227B13" w:rsidP="00AF2CC8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227B13">
        <w:rPr>
          <w:rFonts w:ascii="Times New Roman" w:hAnsi="Times New Roman" w:cs="Times New Roman"/>
          <w:sz w:val="24"/>
        </w:rPr>
        <w:t>Правил</w:t>
      </w:r>
      <w:r w:rsidR="00EB7262">
        <w:rPr>
          <w:rFonts w:ascii="Times New Roman" w:hAnsi="Times New Roman" w:cs="Times New Roman"/>
          <w:sz w:val="24"/>
        </w:rPr>
        <w:t>а</w:t>
      </w:r>
      <w:r w:rsidRPr="00227B13">
        <w:rPr>
          <w:rFonts w:ascii="Times New Roman" w:hAnsi="Times New Roman" w:cs="Times New Roman"/>
          <w:sz w:val="24"/>
        </w:rPr>
        <w:t xml:space="preserve"> технической эксплуатации электрических станций и сетей РФ (СО 34.20.501-2003);</w:t>
      </w:r>
    </w:p>
    <w:p w:rsidR="00227B13" w:rsidRPr="00227B13" w:rsidRDefault="00EB7262" w:rsidP="00AF2CC8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Федеральный закон</w:t>
      </w:r>
      <w:r w:rsidR="00227B13" w:rsidRPr="00227B13">
        <w:rPr>
          <w:rFonts w:ascii="Times New Roman" w:hAnsi="Times New Roman" w:cs="Times New Roman"/>
          <w:sz w:val="24"/>
        </w:rPr>
        <w:t xml:space="preserve"> </w:t>
      </w:r>
      <w:r w:rsidR="00227B13">
        <w:rPr>
          <w:rFonts w:ascii="Times New Roman" w:hAnsi="Times New Roman" w:cs="Times New Roman"/>
          <w:sz w:val="24"/>
        </w:rPr>
        <w:t xml:space="preserve">о промышленной безопасности </w:t>
      </w:r>
      <w:r w:rsidR="00227B13" w:rsidRPr="00227B13">
        <w:rPr>
          <w:rFonts w:ascii="Times New Roman" w:hAnsi="Times New Roman" w:cs="Times New Roman"/>
          <w:sz w:val="24"/>
        </w:rPr>
        <w:t>опасных производственных объектов №116-ФЗ;</w:t>
      </w:r>
    </w:p>
    <w:p w:rsidR="00227B13" w:rsidRPr="00227B13" w:rsidRDefault="00227B13" w:rsidP="00AF2CC8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227B13">
        <w:rPr>
          <w:rFonts w:ascii="Times New Roman" w:hAnsi="Times New Roman" w:cs="Times New Roman"/>
          <w:sz w:val="24"/>
        </w:rPr>
        <w:t>Правил</w:t>
      </w:r>
      <w:r w:rsidR="00EB7262">
        <w:rPr>
          <w:rFonts w:ascii="Times New Roman" w:hAnsi="Times New Roman" w:cs="Times New Roman"/>
          <w:sz w:val="24"/>
        </w:rPr>
        <w:t>а</w:t>
      </w:r>
      <w:r w:rsidRPr="00227B13">
        <w:rPr>
          <w:rFonts w:ascii="Times New Roman" w:hAnsi="Times New Roman" w:cs="Times New Roman"/>
          <w:sz w:val="24"/>
        </w:rPr>
        <w:t xml:space="preserve"> безопасности при работе с инструментом и приспособлениями (СО 153-34.03.204); </w:t>
      </w:r>
    </w:p>
    <w:p w:rsidR="00227B13" w:rsidRPr="00227B13" w:rsidRDefault="00227B13" w:rsidP="00AF2CC8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227B13">
        <w:rPr>
          <w:rFonts w:ascii="Times New Roman" w:hAnsi="Times New Roman" w:cs="Times New Roman"/>
          <w:sz w:val="24"/>
        </w:rPr>
        <w:t>Правил</w:t>
      </w:r>
      <w:r w:rsidR="00EB7262">
        <w:rPr>
          <w:rFonts w:ascii="Times New Roman" w:hAnsi="Times New Roman" w:cs="Times New Roman"/>
          <w:sz w:val="24"/>
        </w:rPr>
        <w:t>а</w:t>
      </w:r>
      <w:r w:rsidRPr="00227B13">
        <w:rPr>
          <w:rFonts w:ascii="Times New Roman" w:hAnsi="Times New Roman" w:cs="Times New Roman"/>
          <w:sz w:val="24"/>
        </w:rPr>
        <w:t xml:space="preserve"> пожарной безопасности для энергетических </w:t>
      </w:r>
      <w:r w:rsidR="00240651">
        <w:rPr>
          <w:rFonts w:ascii="Times New Roman" w:hAnsi="Times New Roman" w:cs="Times New Roman"/>
          <w:sz w:val="24"/>
        </w:rPr>
        <w:t>предприятий (СО 34.03.301- 00);</w:t>
      </w:r>
    </w:p>
    <w:p w:rsidR="00227B13" w:rsidRPr="00227B13" w:rsidRDefault="00227B13" w:rsidP="00AF2CC8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227B13">
        <w:rPr>
          <w:rFonts w:ascii="Times New Roman" w:hAnsi="Times New Roman" w:cs="Times New Roman"/>
          <w:sz w:val="24"/>
        </w:rPr>
        <w:t>Инструкци</w:t>
      </w:r>
      <w:r w:rsidR="00EB7262">
        <w:rPr>
          <w:rFonts w:ascii="Times New Roman" w:hAnsi="Times New Roman" w:cs="Times New Roman"/>
          <w:sz w:val="24"/>
        </w:rPr>
        <w:t>я</w:t>
      </w:r>
      <w:r w:rsidRPr="00227B13">
        <w:rPr>
          <w:rFonts w:ascii="Times New Roman" w:hAnsi="Times New Roman" w:cs="Times New Roman"/>
          <w:sz w:val="24"/>
        </w:rPr>
        <w:t xml:space="preserve"> по оказанию первой помощи при несчастных случаях на производстве (СО 34.0-03.702-99).</w:t>
      </w:r>
    </w:p>
    <w:p w:rsidR="00711F2E" w:rsidRDefault="00711F2E" w:rsidP="00A702B5">
      <w:pPr>
        <w:ind w:left="426" w:hanging="426"/>
        <w:jc w:val="both"/>
        <w:rPr>
          <w:b/>
        </w:rPr>
      </w:pPr>
      <w:r>
        <w:t xml:space="preserve">  </w:t>
      </w:r>
      <w:r w:rsidRPr="00BE3551">
        <w:t xml:space="preserve"> </w:t>
      </w:r>
      <w:r w:rsidRPr="00332EF1">
        <w:rPr>
          <w:b/>
        </w:rPr>
        <w:t xml:space="preserve"> По окончании </w:t>
      </w:r>
      <w:r w:rsidR="00EB7262">
        <w:rPr>
          <w:b/>
        </w:rPr>
        <w:t>оказания услуг</w:t>
      </w:r>
      <w:r w:rsidRPr="00332EF1">
        <w:rPr>
          <w:b/>
        </w:rPr>
        <w:t>:</w:t>
      </w:r>
    </w:p>
    <w:p w:rsidR="009E0A59" w:rsidRDefault="00711F2E" w:rsidP="009E0A59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1F2E">
        <w:rPr>
          <w:rFonts w:ascii="Times New Roman" w:hAnsi="Times New Roman" w:cs="Times New Roman"/>
          <w:sz w:val="24"/>
          <w:szCs w:val="24"/>
        </w:rPr>
        <w:lastRenderedPageBreak/>
        <w:t xml:space="preserve">оформление и согласование с Заказчиком технических актов </w:t>
      </w:r>
      <w:r w:rsidR="006573FA">
        <w:rPr>
          <w:rFonts w:ascii="Times New Roman" w:hAnsi="Times New Roman" w:cs="Times New Roman"/>
          <w:sz w:val="24"/>
          <w:szCs w:val="24"/>
        </w:rPr>
        <w:t>оказанных услуг</w:t>
      </w:r>
      <w:r w:rsidRPr="00711F2E">
        <w:rPr>
          <w:rFonts w:ascii="Times New Roman" w:hAnsi="Times New Roman" w:cs="Times New Roman"/>
          <w:sz w:val="24"/>
          <w:szCs w:val="24"/>
        </w:rPr>
        <w:t>;</w:t>
      </w:r>
    </w:p>
    <w:p w:rsidR="009E0A59" w:rsidRDefault="009E0A59" w:rsidP="009E0A59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E0A59">
        <w:rPr>
          <w:rFonts w:ascii="Times New Roman" w:hAnsi="Times New Roman" w:cs="Times New Roman"/>
          <w:sz w:val="24"/>
          <w:szCs w:val="24"/>
        </w:rPr>
        <w:t>оформление отчёта по результатам обследования сооружений;</w:t>
      </w:r>
    </w:p>
    <w:p w:rsidR="009E0A59" w:rsidRDefault="009E0A59" w:rsidP="009E0A59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выдача заключения и рекомендаций по дальнейшей эксплуатации </w:t>
      </w:r>
      <w:r w:rsidRPr="009E0A59">
        <w:rPr>
          <w:rFonts w:ascii="Times New Roman" w:hAnsi="Times New Roman" w:cs="Times New Roman"/>
          <w:sz w:val="24"/>
          <w:szCs w:val="24"/>
        </w:rPr>
        <w:t>конструктивных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0A59">
        <w:rPr>
          <w:rFonts w:ascii="Times New Roman" w:hAnsi="Times New Roman" w:cs="Times New Roman"/>
          <w:sz w:val="24"/>
          <w:szCs w:val="24"/>
        </w:rPr>
        <w:t>элементов сооружений.</w:t>
      </w:r>
    </w:p>
    <w:p w:rsidR="00F650EB" w:rsidRPr="009E0A59" w:rsidRDefault="00F650EB" w:rsidP="00F650EB">
      <w:pPr>
        <w:pStyle w:val="a6"/>
        <w:numPr>
          <w:ilvl w:val="0"/>
          <w:numId w:val="2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50EB">
        <w:rPr>
          <w:rFonts w:ascii="Times New Roman" w:hAnsi="Times New Roman" w:cs="Times New Roman"/>
          <w:sz w:val="24"/>
          <w:szCs w:val="24"/>
        </w:rPr>
        <w:t>составление ве</w:t>
      </w:r>
      <w:r>
        <w:rPr>
          <w:rFonts w:ascii="Times New Roman" w:hAnsi="Times New Roman" w:cs="Times New Roman"/>
          <w:sz w:val="24"/>
          <w:szCs w:val="24"/>
        </w:rPr>
        <w:t>домостей объёмов услуг по устра</w:t>
      </w:r>
      <w:r w:rsidRPr="00F650EB">
        <w:rPr>
          <w:rFonts w:ascii="Times New Roman" w:hAnsi="Times New Roman" w:cs="Times New Roman"/>
          <w:sz w:val="24"/>
          <w:szCs w:val="24"/>
        </w:rPr>
        <w:t>нению выявленных дефектов.</w:t>
      </w:r>
    </w:p>
    <w:p w:rsidR="00711F2E" w:rsidRPr="005233BE" w:rsidRDefault="00711F2E" w:rsidP="00A702B5">
      <w:pPr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5233BE">
        <w:rPr>
          <w:b/>
        </w:rPr>
        <w:t>2.    Требования к организации</w:t>
      </w:r>
      <w:r w:rsidR="006573FA">
        <w:rPr>
          <w:b/>
        </w:rPr>
        <w:t>-исполнителю</w:t>
      </w:r>
      <w:r w:rsidRPr="005233BE">
        <w:rPr>
          <w:b/>
        </w:rPr>
        <w:t>:</w:t>
      </w:r>
    </w:p>
    <w:p w:rsidR="00711F2E" w:rsidRDefault="006573FA" w:rsidP="00711F2E">
      <w:pPr>
        <w:spacing w:line="276" w:lineRule="auto"/>
        <w:jc w:val="both"/>
        <w:rPr>
          <w:b/>
        </w:rPr>
      </w:pPr>
      <w:r>
        <w:rPr>
          <w:b/>
        </w:rPr>
        <w:t>2.1. Общие требования</w:t>
      </w:r>
      <w:r w:rsidR="00711F2E" w:rsidRPr="005233BE">
        <w:rPr>
          <w:b/>
        </w:rPr>
        <w:t>:</w:t>
      </w:r>
    </w:p>
    <w:p w:rsidR="00A702B5" w:rsidRPr="00A702B5" w:rsidRDefault="00A702B5" w:rsidP="00A702B5">
      <w:pPr>
        <w:pStyle w:val="a6"/>
        <w:numPr>
          <w:ilvl w:val="0"/>
          <w:numId w:val="23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2B5">
        <w:rPr>
          <w:rFonts w:ascii="Times New Roman" w:hAnsi="Times New Roman" w:cs="Times New Roman"/>
          <w:sz w:val="24"/>
          <w:szCs w:val="24"/>
        </w:rPr>
        <w:t xml:space="preserve">для </w:t>
      </w:r>
      <w:r w:rsidR="006573FA">
        <w:rPr>
          <w:rFonts w:ascii="Times New Roman" w:hAnsi="Times New Roman" w:cs="Times New Roman"/>
          <w:sz w:val="24"/>
          <w:szCs w:val="24"/>
        </w:rPr>
        <w:t>оказания услуг</w:t>
      </w:r>
      <w:r w:rsidRPr="00A702B5">
        <w:rPr>
          <w:rFonts w:ascii="Times New Roman" w:hAnsi="Times New Roman" w:cs="Times New Roman"/>
          <w:sz w:val="24"/>
          <w:szCs w:val="24"/>
        </w:rPr>
        <w:t xml:space="preserve"> не требуется наличие</w:t>
      </w:r>
      <w:r>
        <w:rPr>
          <w:rFonts w:ascii="Times New Roman" w:hAnsi="Times New Roman" w:cs="Times New Roman"/>
          <w:sz w:val="24"/>
          <w:szCs w:val="24"/>
        </w:rPr>
        <w:t xml:space="preserve"> свидетельства о членстве в СРО, а также лицензии и допуски;</w:t>
      </w:r>
    </w:p>
    <w:p w:rsidR="00711F2E" w:rsidRPr="009F64DB" w:rsidRDefault="00711F2E" w:rsidP="00A702B5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11F2E" w:rsidRPr="009F64DB" w:rsidRDefault="00711F2E" w:rsidP="00711F2E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11F2E" w:rsidRDefault="00711F2E" w:rsidP="00711F2E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711F2E" w:rsidRPr="00712406" w:rsidRDefault="00711F2E" w:rsidP="00711F2E">
      <w:pPr>
        <w:pStyle w:val="a6"/>
        <w:numPr>
          <w:ilvl w:val="0"/>
          <w:numId w:val="20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2406">
        <w:rPr>
          <w:rFonts w:ascii="Times New Roman" w:hAnsi="Times New Roman" w:cs="Times New Roman"/>
          <w:sz w:val="24"/>
          <w:szCs w:val="24"/>
        </w:rPr>
        <w:t xml:space="preserve">желательно иметь в регионе расположения ЭС производственно-техническую базу, обеспечивающую возможность </w:t>
      </w:r>
      <w:r w:rsidR="0010721B">
        <w:rPr>
          <w:rFonts w:ascii="Times New Roman" w:hAnsi="Times New Roman" w:cs="Times New Roman"/>
          <w:sz w:val="24"/>
          <w:szCs w:val="24"/>
        </w:rPr>
        <w:t>оказания заявленных услуг</w:t>
      </w:r>
      <w:r w:rsidRPr="00712406">
        <w:rPr>
          <w:rFonts w:ascii="Times New Roman" w:hAnsi="Times New Roman" w:cs="Times New Roman"/>
          <w:sz w:val="24"/>
          <w:szCs w:val="24"/>
        </w:rPr>
        <w:t>;</w:t>
      </w:r>
    </w:p>
    <w:bookmarkEnd w:id="1"/>
    <w:bookmarkEnd w:id="2"/>
    <w:bookmarkEnd w:id="3"/>
    <w:bookmarkEnd w:id="4"/>
    <w:bookmarkEnd w:id="5"/>
    <w:p w:rsidR="00711F2E" w:rsidRPr="008173F3" w:rsidRDefault="00711F2E" w:rsidP="00711F2E">
      <w:pPr>
        <w:jc w:val="both"/>
        <w:rPr>
          <w:b/>
        </w:rPr>
      </w:pPr>
      <w:r w:rsidRPr="005233BE">
        <w:rPr>
          <w:b/>
        </w:rPr>
        <w:t>2.2. Специальные требования</w:t>
      </w:r>
      <w:r>
        <w:rPr>
          <w:b/>
        </w:rPr>
        <w:t>:</w:t>
      </w:r>
    </w:p>
    <w:p w:rsidR="00711F2E" w:rsidRPr="00AF2CC8" w:rsidRDefault="00711F2E" w:rsidP="00AF2CC8">
      <w:pPr>
        <w:pStyle w:val="a6"/>
        <w:numPr>
          <w:ilvl w:val="0"/>
          <w:numId w:val="29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F2CC8">
        <w:rPr>
          <w:rFonts w:ascii="Times New Roman" w:hAnsi="Times New Roman" w:cs="Times New Roman"/>
          <w:sz w:val="24"/>
          <w:szCs w:val="24"/>
        </w:rPr>
        <w:t xml:space="preserve">персонал должен </w:t>
      </w:r>
      <w:r w:rsidR="00AF2CC8">
        <w:rPr>
          <w:rFonts w:ascii="Times New Roman" w:hAnsi="Times New Roman" w:cs="Times New Roman"/>
          <w:sz w:val="24"/>
          <w:szCs w:val="24"/>
        </w:rPr>
        <w:t>иметь все необходимые для оказания услуг</w:t>
      </w:r>
      <w:r w:rsidRPr="00AF2CC8">
        <w:rPr>
          <w:rFonts w:ascii="Times New Roman" w:hAnsi="Times New Roman" w:cs="Times New Roman"/>
          <w:sz w:val="24"/>
          <w:szCs w:val="24"/>
        </w:rPr>
        <w:t xml:space="preserve"> приборы, инструменты и специальные приспособления;</w:t>
      </w:r>
    </w:p>
    <w:p w:rsidR="00B4436C" w:rsidRPr="00AF2CC8" w:rsidRDefault="00B4436C" w:rsidP="00AF2CC8">
      <w:pPr>
        <w:pStyle w:val="a6"/>
        <w:numPr>
          <w:ilvl w:val="0"/>
          <w:numId w:val="29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F2CC8">
        <w:rPr>
          <w:rFonts w:ascii="Times New Roman" w:hAnsi="Times New Roman" w:cs="Times New Roman"/>
          <w:sz w:val="24"/>
          <w:szCs w:val="24"/>
        </w:rPr>
        <w:t xml:space="preserve">персонал должен быть аттестован для </w:t>
      </w:r>
      <w:r w:rsidR="006573FA" w:rsidRPr="00AF2CC8">
        <w:rPr>
          <w:rFonts w:ascii="Times New Roman" w:hAnsi="Times New Roman" w:cs="Times New Roman"/>
          <w:sz w:val="24"/>
          <w:szCs w:val="24"/>
        </w:rPr>
        <w:t>оказания услуг</w:t>
      </w:r>
      <w:r w:rsidRPr="00AF2CC8">
        <w:rPr>
          <w:rFonts w:ascii="Times New Roman" w:hAnsi="Times New Roman" w:cs="Times New Roman"/>
          <w:sz w:val="24"/>
          <w:szCs w:val="24"/>
        </w:rPr>
        <w:t xml:space="preserve"> в электроустановках свыше 1000В</w:t>
      </w:r>
      <w:r w:rsidR="006573FA" w:rsidRPr="00AF2CC8">
        <w:rPr>
          <w:rFonts w:ascii="Times New Roman" w:hAnsi="Times New Roman" w:cs="Times New Roman"/>
          <w:sz w:val="24"/>
          <w:szCs w:val="24"/>
        </w:rPr>
        <w:t>;</w:t>
      </w:r>
    </w:p>
    <w:p w:rsidR="00711F2E" w:rsidRPr="00AF2CC8" w:rsidRDefault="00711F2E" w:rsidP="00AF2CC8">
      <w:pPr>
        <w:pStyle w:val="a6"/>
        <w:numPr>
          <w:ilvl w:val="0"/>
          <w:numId w:val="29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F2CC8">
        <w:rPr>
          <w:rFonts w:ascii="Times New Roman" w:hAnsi="Times New Roman" w:cs="Times New Roman"/>
          <w:sz w:val="24"/>
          <w:szCs w:val="24"/>
        </w:rPr>
        <w:t>персонал должен организовать своевременное оформление и ведение, исполнительной документации;</w:t>
      </w:r>
    </w:p>
    <w:p w:rsidR="00A702B5" w:rsidRPr="00AF2CC8" w:rsidRDefault="00AF2CC8" w:rsidP="00AF2CC8">
      <w:pPr>
        <w:pStyle w:val="a6"/>
        <w:numPr>
          <w:ilvl w:val="0"/>
          <w:numId w:val="29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F2CC8">
        <w:rPr>
          <w:rFonts w:ascii="Times New Roman" w:hAnsi="Times New Roman" w:cs="Times New Roman"/>
          <w:sz w:val="24"/>
          <w:szCs w:val="24"/>
        </w:rPr>
        <w:t>персонал должен обеспечить</w:t>
      </w:r>
      <w:r w:rsidR="00A702B5" w:rsidRPr="00AF2CC8">
        <w:rPr>
          <w:rFonts w:ascii="Times New Roman" w:hAnsi="Times New Roman" w:cs="Times New Roman"/>
          <w:sz w:val="24"/>
          <w:szCs w:val="24"/>
        </w:rPr>
        <w:t xml:space="preserve"> </w:t>
      </w:r>
      <w:r w:rsidR="006573FA" w:rsidRPr="00AF2CC8">
        <w:rPr>
          <w:rFonts w:ascii="Times New Roman" w:hAnsi="Times New Roman" w:cs="Times New Roman"/>
          <w:sz w:val="24"/>
          <w:szCs w:val="24"/>
        </w:rPr>
        <w:t>оказание услуг</w:t>
      </w:r>
      <w:r w:rsidR="00A702B5" w:rsidRPr="00AF2CC8">
        <w:rPr>
          <w:rFonts w:ascii="Times New Roman" w:hAnsi="Times New Roman" w:cs="Times New Roman"/>
          <w:sz w:val="24"/>
          <w:szCs w:val="24"/>
        </w:rPr>
        <w:t xml:space="preserve"> в соответстви</w:t>
      </w:r>
      <w:r w:rsidR="006573FA" w:rsidRPr="00AF2CC8">
        <w:rPr>
          <w:rFonts w:ascii="Times New Roman" w:hAnsi="Times New Roman" w:cs="Times New Roman"/>
          <w:sz w:val="24"/>
          <w:szCs w:val="24"/>
        </w:rPr>
        <w:t>и с согласованным графиком</w:t>
      </w:r>
      <w:r w:rsidR="00A702B5" w:rsidRPr="00AF2CC8">
        <w:rPr>
          <w:rFonts w:ascii="Times New Roman" w:hAnsi="Times New Roman" w:cs="Times New Roman"/>
          <w:sz w:val="24"/>
          <w:szCs w:val="24"/>
        </w:rPr>
        <w:t>.</w:t>
      </w:r>
    </w:p>
    <w:p w:rsidR="00A702B5" w:rsidRDefault="00A702B5" w:rsidP="00711F2E">
      <w:pPr>
        <w:suppressAutoHyphens/>
        <w:spacing w:line="276" w:lineRule="auto"/>
      </w:pPr>
    </w:p>
    <w:p w:rsidR="000327A2" w:rsidRDefault="000327A2" w:rsidP="009531DA">
      <w:pPr>
        <w:jc w:val="both"/>
      </w:pPr>
    </w:p>
    <w:sectPr w:rsidR="000327A2" w:rsidSect="00AF2CC8">
      <w:footerReference w:type="default" r:id="rId8"/>
      <w:pgSz w:w="11909" w:h="16834" w:code="9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233" w:rsidRDefault="00DE4233" w:rsidP="00B8085D">
      <w:r>
        <w:separator/>
      </w:r>
    </w:p>
  </w:endnote>
  <w:endnote w:type="continuationSeparator" w:id="0">
    <w:p w:rsidR="00DE4233" w:rsidRDefault="00DE4233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340B1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636EC" w:rsidRDefault="00340B16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233" w:rsidRDefault="00DE4233" w:rsidP="00B8085D">
      <w:r>
        <w:separator/>
      </w:r>
    </w:p>
  </w:footnote>
  <w:footnote w:type="continuationSeparator" w:id="0">
    <w:p w:rsidR="00DE4233" w:rsidRDefault="00DE4233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7D37"/>
    <w:multiLevelType w:val="hybridMultilevel"/>
    <w:tmpl w:val="06A66C5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D637C"/>
    <w:multiLevelType w:val="hybridMultilevel"/>
    <w:tmpl w:val="6AA6D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648CD"/>
    <w:multiLevelType w:val="hybridMultilevel"/>
    <w:tmpl w:val="6AC8D7E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345A79"/>
    <w:multiLevelType w:val="hybridMultilevel"/>
    <w:tmpl w:val="59F2ED2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B776AB2"/>
    <w:multiLevelType w:val="hybridMultilevel"/>
    <w:tmpl w:val="DA581E9C"/>
    <w:lvl w:ilvl="0" w:tplc="A438A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7" w15:restartNumberingAfterBreak="0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277DA"/>
    <w:multiLevelType w:val="hybridMultilevel"/>
    <w:tmpl w:val="881E61A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31E29"/>
    <w:multiLevelType w:val="hybridMultilevel"/>
    <w:tmpl w:val="6346D870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C30DA"/>
    <w:multiLevelType w:val="hybridMultilevel"/>
    <w:tmpl w:val="AA7AAF5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17818"/>
    <w:multiLevelType w:val="hybridMultilevel"/>
    <w:tmpl w:val="1DE689B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11CC7"/>
    <w:multiLevelType w:val="hybridMultilevel"/>
    <w:tmpl w:val="8DF0CD0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F6B6D"/>
    <w:multiLevelType w:val="hybridMultilevel"/>
    <w:tmpl w:val="F516F40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D50FE"/>
    <w:multiLevelType w:val="hybridMultilevel"/>
    <w:tmpl w:val="E3C6DC5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17150"/>
    <w:multiLevelType w:val="hybridMultilevel"/>
    <w:tmpl w:val="A58A13F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18"/>
  </w:num>
  <w:num w:numId="6">
    <w:abstractNumId w:val="12"/>
  </w:num>
  <w:num w:numId="7">
    <w:abstractNumId w:val="13"/>
  </w:num>
  <w:num w:numId="8">
    <w:abstractNumId w:val="11"/>
  </w:num>
  <w:num w:numId="9">
    <w:abstractNumId w:val="2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6"/>
  </w:num>
  <w:num w:numId="14">
    <w:abstractNumId w:val="17"/>
  </w:num>
  <w:num w:numId="15">
    <w:abstractNumId w:val="16"/>
  </w:num>
  <w:num w:numId="16">
    <w:abstractNumId w:val="15"/>
  </w:num>
  <w:num w:numId="17">
    <w:abstractNumId w:val="27"/>
  </w:num>
  <w:num w:numId="18">
    <w:abstractNumId w:val="0"/>
  </w:num>
  <w:num w:numId="19">
    <w:abstractNumId w:val="1"/>
  </w:num>
  <w:num w:numId="20">
    <w:abstractNumId w:val="20"/>
  </w:num>
  <w:num w:numId="21">
    <w:abstractNumId w:val="9"/>
  </w:num>
  <w:num w:numId="22">
    <w:abstractNumId w:val="25"/>
  </w:num>
  <w:num w:numId="23">
    <w:abstractNumId w:val="21"/>
  </w:num>
  <w:num w:numId="24">
    <w:abstractNumId w:val="19"/>
  </w:num>
  <w:num w:numId="25">
    <w:abstractNumId w:val="14"/>
  </w:num>
  <w:num w:numId="26">
    <w:abstractNumId w:val="22"/>
  </w:num>
  <w:num w:numId="27">
    <w:abstractNumId w:val="23"/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16A80"/>
    <w:rsid w:val="0002146E"/>
    <w:rsid w:val="000264C0"/>
    <w:rsid w:val="00026BBA"/>
    <w:rsid w:val="00031A23"/>
    <w:rsid w:val="00031F58"/>
    <w:rsid w:val="000327A2"/>
    <w:rsid w:val="0003287D"/>
    <w:rsid w:val="00032E2F"/>
    <w:rsid w:val="0003322A"/>
    <w:rsid w:val="00040FFE"/>
    <w:rsid w:val="00045B1F"/>
    <w:rsid w:val="00045D71"/>
    <w:rsid w:val="00046F8D"/>
    <w:rsid w:val="00052C8B"/>
    <w:rsid w:val="00056141"/>
    <w:rsid w:val="00060D74"/>
    <w:rsid w:val="00065BCF"/>
    <w:rsid w:val="00067026"/>
    <w:rsid w:val="000673AA"/>
    <w:rsid w:val="00074057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B5A28"/>
    <w:rsid w:val="000C2472"/>
    <w:rsid w:val="000C6CDB"/>
    <w:rsid w:val="000C793C"/>
    <w:rsid w:val="000D0910"/>
    <w:rsid w:val="000D1ED0"/>
    <w:rsid w:val="000E392C"/>
    <w:rsid w:val="000E7E59"/>
    <w:rsid w:val="000E7F3E"/>
    <w:rsid w:val="000F058A"/>
    <w:rsid w:val="000F69C0"/>
    <w:rsid w:val="001021E0"/>
    <w:rsid w:val="00103EE3"/>
    <w:rsid w:val="0010721B"/>
    <w:rsid w:val="00111759"/>
    <w:rsid w:val="0013387A"/>
    <w:rsid w:val="00143436"/>
    <w:rsid w:val="00145128"/>
    <w:rsid w:val="001557A8"/>
    <w:rsid w:val="00157ADB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77821"/>
    <w:rsid w:val="001845BB"/>
    <w:rsid w:val="00185515"/>
    <w:rsid w:val="001866E1"/>
    <w:rsid w:val="00187DCD"/>
    <w:rsid w:val="00191A16"/>
    <w:rsid w:val="00192707"/>
    <w:rsid w:val="0019285F"/>
    <w:rsid w:val="00192970"/>
    <w:rsid w:val="001A0D0F"/>
    <w:rsid w:val="001A2A89"/>
    <w:rsid w:val="001B5029"/>
    <w:rsid w:val="001B676D"/>
    <w:rsid w:val="001B7345"/>
    <w:rsid w:val="001B79B9"/>
    <w:rsid w:val="001C45F6"/>
    <w:rsid w:val="001C5A97"/>
    <w:rsid w:val="001C5D13"/>
    <w:rsid w:val="001C750E"/>
    <w:rsid w:val="001D4089"/>
    <w:rsid w:val="001D5AAB"/>
    <w:rsid w:val="001E02FA"/>
    <w:rsid w:val="001E127A"/>
    <w:rsid w:val="001E5043"/>
    <w:rsid w:val="001E6197"/>
    <w:rsid w:val="00216669"/>
    <w:rsid w:val="002205C2"/>
    <w:rsid w:val="00227B13"/>
    <w:rsid w:val="002308F1"/>
    <w:rsid w:val="00233BE0"/>
    <w:rsid w:val="00234833"/>
    <w:rsid w:val="00236D3F"/>
    <w:rsid w:val="00240651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942F6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1873"/>
    <w:rsid w:val="00320579"/>
    <w:rsid w:val="00323435"/>
    <w:rsid w:val="00323634"/>
    <w:rsid w:val="003248F5"/>
    <w:rsid w:val="003321BC"/>
    <w:rsid w:val="00333F83"/>
    <w:rsid w:val="00340B16"/>
    <w:rsid w:val="00342349"/>
    <w:rsid w:val="0034510C"/>
    <w:rsid w:val="0034665C"/>
    <w:rsid w:val="0034698A"/>
    <w:rsid w:val="00352B35"/>
    <w:rsid w:val="0036110E"/>
    <w:rsid w:val="00367111"/>
    <w:rsid w:val="003672B3"/>
    <w:rsid w:val="00383B83"/>
    <w:rsid w:val="003842C7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1B8D"/>
    <w:rsid w:val="003D5687"/>
    <w:rsid w:val="003E4B94"/>
    <w:rsid w:val="003E5BB9"/>
    <w:rsid w:val="003F5970"/>
    <w:rsid w:val="003F648A"/>
    <w:rsid w:val="003F7628"/>
    <w:rsid w:val="00403148"/>
    <w:rsid w:val="00407EF9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3642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B0587"/>
    <w:rsid w:val="004B698D"/>
    <w:rsid w:val="004B6F2F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4F5A44"/>
    <w:rsid w:val="0050211D"/>
    <w:rsid w:val="005021B5"/>
    <w:rsid w:val="005074AC"/>
    <w:rsid w:val="00510EEE"/>
    <w:rsid w:val="0051625D"/>
    <w:rsid w:val="00517458"/>
    <w:rsid w:val="00520880"/>
    <w:rsid w:val="00522557"/>
    <w:rsid w:val="00524C30"/>
    <w:rsid w:val="00525244"/>
    <w:rsid w:val="00525F40"/>
    <w:rsid w:val="00526FBB"/>
    <w:rsid w:val="005306F0"/>
    <w:rsid w:val="00536FE0"/>
    <w:rsid w:val="0053710B"/>
    <w:rsid w:val="005402DD"/>
    <w:rsid w:val="00540ED9"/>
    <w:rsid w:val="0055052A"/>
    <w:rsid w:val="0055199B"/>
    <w:rsid w:val="005572D8"/>
    <w:rsid w:val="005641FC"/>
    <w:rsid w:val="00580488"/>
    <w:rsid w:val="00584407"/>
    <w:rsid w:val="00585CE4"/>
    <w:rsid w:val="00586EA7"/>
    <w:rsid w:val="0059153A"/>
    <w:rsid w:val="00591C6A"/>
    <w:rsid w:val="00593676"/>
    <w:rsid w:val="005937AA"/>
    <w:rsid w:val="005942F1"/>
    <w:rsid w:val="005A1053"/>
    <w:rsid w:val="005A3CD7"/>
    <w:rsid w:val="005B2572"/>
    <w:rsid w:val="005B6D01"/>
    <w:rsid w:val="005B71F3"/>
    <w:rsid w:val="005C7C56"/>
    <w:rsid w:val="005D38A7"/>
    <w:rsid w:val="005D70B5"/>
    <w:rsid w:val="005E603A"/>
    <w:rsid w:val="005E6ABA"/>
    <w:rsid w:val="005E7464"/>
    <w:rsid w:val="005F3583"/>
    <w:rsid w:val="005F4F65"/>
    <w:rsid w:val="00600D32"/>
    <w:rsid w:val="00611CEC"/>
    <w:rsid w:val="0061331A"/>
    <w:rsid w:val="00616550"/>
    <w:rsid w:val="00623505"/>
    <w:rsid w:val="006269D2"/>
    <w:rsid w:val="00631438"/>
    <w:rsid w:val="00637BAD"/>
    <w:rsid w:val="006426A8"/>
    <w:rsid w:val="00646D80"/>
    <w:rsid w:val="00652D69"/>
    <w:rsid w:val="00654B26"/>
    <w:rsid w:val="0065691F"/>
    <w:rsid w:val="006573FA"/>
    <w:rsid w:val="006677CB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098B"/>
    <w:rsid w:val="006F6EF5"/>
    <w:rsid w:val="006F727F"/>
    <w:rsid w:val="007008CF"/>
    <w:rsid w:val="00700AE1"/>
    <w:rsid w:val="00711AD0"/>
    <w:rsid w:val="00711F2E"/>
    <w:rsid w:val="00717F83"/>
    <w:rsid w:val="00730335"/>
    <w:rsid w:val="0073168D"/>
    <w:rsid w:val="00742F80"/>
    <w:rsid w:val="00744A61"/>
    <w:rsid w:val="00745153"/>
    <w:rsid w:val="007461E6"/>
    <w:rsid w:val="0074683E"/>
    <w:rsid w:val="00747558"/>
    <w:rsid w:val="00764937"/>
    <w:rsid w:val="00772F57"/>
    <w:rsid w:val="00775748"/>
    <w:rsid w:val="00780A35"/>
    <w:rsid w:val="0078294B"/>
    <w:rsid w:val="00784135"/>
    <w:rsid w:val="007860BE"/>
    <w:rsid w:val="00786A23"/>
    <w:rsid w:val="00787B58"/>
    <w:rsid w:val="00791C64"/>
    <w:rsid w:val="00795F55"/>
    <w:rsid w:val="0079640F"/>
    <w:rsid w:val="007978E0"/>
    <w:rsid w:val="007A08CA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0C3C"/>
    <w:rsid w:val="007E665F"/>
    <w:rsid w:val="007E707C"/>
    <w:rsid w:val="007E7633"/>
    <w:rsid w:val="007F15AC"/>
    <w:rsid w:val="007F1C4F"/>
    <w:rsid w:val="007F7226"/>
    <w:rsid w:val="00803CD6"/>
    <w:rsid w:val="00803D66"/>
    <w:rsid w:val="008108D1"/>
    <w:rsid w:val="00827EC4"/>
    <w:rsid w:val="00840472"/>
    <w:rsid w:val="00841414"/>
    <w:rsid w:val="00842778"/>
    <w:rsid w:val="00843ABD"/>
    <w:rsid w:val="00846606"/>
    <w:rsid w:val="00846C69"/>
    <w:rsid w:val="00847ABA"/>
    <w:rsid w:val="008519CB"/>
    <w:rsid w:val="008519F8"/>
    <w:rsid w:val="00854F63"/>
    <w:rsid w:val="00855161"/>
    <w:rsid w:val="008615EB"/>
    <w:rsid w:val="00862DC4"/>
    <w:rsid w:val="0086502D"/>
    <w:rsid w:val="00867321"/>
    <w:rsid w:val="00867341"/>
    <w:rsid w:val="00873C55"/>
    <w:rsid w:val="008745E6"/>
    <w:rsid w:val="00877C8C"/>
    <w:rsid w:val="008808BC"/>
    <w:rsid w:val="00882D21"/>
    <w:rsid w:val="00884202"/>
    <w:rsid w:val="008929F7"/>
    <w:rsid w:val="00892F23"/>
    <w:rsid w:val="008939DB"/>
    <w:rsid w:val="0089578F"/>
    <w:rsid w:val="0089633E"/>
    <w:rsid w:val="00896CC5"/>
    <w:rsid w:val="00897EA2"/>
    <w:rsid w:val="008A068C"/>
    <w:rsid w:val="008A102A"/>
    <w:rsid w:val="008A7C8D"/>
    <w:rsid w:val="008B07A9"/>
    <w:rsid w:val="008C681A"/>
    <w:rsid w:val="008E3EC9"/>
    <w:rsid w:val="008E5ECA"/>
    <w:rsid w:val="008E69E3"/>
    <w:rsid w:val="008F4059"/>
    <w:rsid w:val="008F4F41"/>
    <w:rsid w:val="008F520E"/>
    <w:rsid w:val="008F5382"/>
    <w:rsid w:val="008F5BF4"/>
    <w:rsid w:val="008F690B"/>
    <w:rsid w:val="00903D42"/>
    <w:rsid w:val="009042D0"/>
    <w:rsid w:val="00905AC5"/>
    <w:rsid w:val="00905EF7"/>
    <w:rsid w:val="00913448"/>
    <w:rsid w:val="0091547A"/>
    <w:rsid w:val="009216FD"/>
    <w:rsid w:val="00925357"/>
    <w:rsid w:val="0092559D"/>
    <w:rsid w:val="00931117"/>
    <w:rsid w:val="00935860"/>
    <w:rsid w:val="009405DF"/>
    <w:rsid w:val="00951590"/>
    <w:rsid w:val="009531DA"/>
    <w:rsid w:val="00953F18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1DB7"/>
    <w:rsid w:val="0099283A"/>
    <w:rsid w:val="00994F59"/>
    <w:rsid w:val="00995DD7"/>
    <w:rsid w:val="009A16A5"/>
    <w:rsid w:val="009A2D9B"/>
    <w:rsid w:val="009A3C4C"/>
    <w:rsid w:val="009A5EDB"/>
    <w:rsid w:val="009B00B5"/>
    <w:rsid w:val="009B1840"/>
    <w:rsid w:val="009B3D23"/>
    <w:rsid w:val="009B5248"/>
    <w:rsid w:val="009B6FEC"/>
    <w:rsid w:val="009C360B"/>
    <w:rsid w:val="009C3E8B"/>
    <w:rsid w:val="009C46A8"/>
    <w:rsid w:val="009C4AA3"/>
    <w:rsid w:val="009C7B31"/>
    <w:rsid w:val="009D04CE"/>
    <w:rsid w:val="009D7DDE"/>
    <w:rsid w:val="009E0A59"/>
    <w:rsid w:val="009E1594"/>
    <w:rsid w:val="009E210B"/>
    <w:rsid w:val="009E34AE"/>
    <w:rsid w:val="009F0C99"/>
    <w:rsid w:val="009F0F83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5703"/>
    <w:rsid w:val="00A67FB3"/>
    <w:rsid w:val="00A702B5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0A13"/>
    <w:rsid w:val="00AC3789"/>
    <w:rsid w:val="00AD0F4C"/>
    <w:rsid w:val="00AD14D1"/>
    <w:rsid w:val="00AD1F6B"/>
    <w:rsid w:val="00AD7A00"/>
    <w:rsid w:val="00AF2CC8"/>
    <w:rsid w:val="00B00194"/>
    <w:rsid w:val="00B00211"/>
    <w:rsid w:val="00B00AD3"/>
    <w:rsid w:val="00B036C8"/>
    <w:rsid w:val="00B04F8F"/>
    <w:rsid w:val="00B07F85"/>
    <w:rsid w:val="00B1090D"/>
    <w:rsid w:val="00B11A8E"/>
    <w:rsid w:val="00B12BE0"/>
    <w:rsid w:val="00B15A30"/>
    <w:rsid w:val="00B249D7"/>
    <w:rsid w:val="00B278DC"/>
    <w:rsid w:val="00B32381"/>
    <w:rsid w:val="00B32F4E"/>
    <w:rsid w:val="00B34525"/>
    <w:rsid w:val="00B432AC"/>
    <w:rsid w:val="00B4436C"/>
    <w:rsid w:val="00B459AB"/>
    <w:rsid w:val="00B56E4A"/>
    <w:rsid w:val="00B61887"/>
    <w:rsid w:val="00B6576C"/>
    <w:rsid w:val="00B66A4D"/>
    <w:rsid w:val="00B66F92"/>
    <w:rsid w:val="00B70AFE"/>
    <w:rsid w:val="00B729C1"/>
    <w:rsid w:val="00B74B02"/>
    <w:rsid w:val="00B8085D"/>
    <w:rsid w:val="00B828C0"/>
    <w:rsid w:val="00B8747B"/>
    <w:rsid w:val="00B911F0"/>
    <w:rsid w:val="00B91C6C"/>
    <w:rsid w:val="00B96E22"/>
    <w:rsid w:val="00B9736C"/>
    <w:rsid w:val="00B9760D"/>
    <w:rsid w:val="00BA0105"/>
    <w:rsid w:val="00BA4CB0"/>
    <w:rsid w:val="00BB2D22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BF41AC"/>
    <w:rsid w:val="00C0113E"/>
    <w:rsid w:val="00C01583"/>
    <w:rsid w:val="00C021B0"/>
    <w:rsid w:val="00C076F4"/>
    <w:rsid w:val="00C07986"/>
    <w:rsid w:val="00C102A0"/>
    <w:rsid w:val="00C11729"/>
    <w:rsid w:val="00C132CC"/>
    <w:rsid w:val="00C153EE"/>
    <w:rsid w:val="00C2477D"/>
    <w:rsid w:val="00C277C2"/>
    <w:rsid w:val="00C375E0"/>
    <w:rsid w:val="00C424EA"/>
    <w:rsid w:val="00C44880"/>
    <w:rsid w:val="00C4590E"/>
    <w:rsid w:val="00C4697B"/>
    <w:rsid w:val="00C46E65"/>
    <w:rsid w:val="00C47C61"/>
    <w:rsid w:val="00C500FF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92A10"/>
    <w:rsid w:val="00CA0A60"/>
    <w:rsid w:val="00CA1511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34F31"/>
    <w:rsid w:val="00D429A3"/>
    <w:rsid w:val="00D44D84"/>
    <w:rsid w:val="00D46C78"/>
    <w:rsid w:val="00D478D2"/>
    <w:rsid w:val="00D506F3"/>
    <w:rsid w:val="00D51EA9"/>
    <w:rsid w:val="00D531FC"/>
    <w:rsid w:val="00D533B2"/>
    <w:rsid w:val="00D54D56"/>
    <w:rsid w:val="00D56136"/>
    <w:rsid w:val="00D57D11"/>
    <w:rsid w:val="00D605D6"/>
    <w:rsid w:val="00D70604"/>
    <w:rsid w:val="00D749DE"/>
    <w:rsid w:val="00D87D96"/>
    <w:rsid w:val="00D91136"/>
    <w:rsid w:val="00D926C7"/>
    <w:rsid w:val="00D94278"/>
    <w:rsid w:val="00DA07FA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5D80"/>
    <w:rsid w:val="00DB6EBA"/>
    <w:rsid w:val="00DB7AB6"/>
    <w:rsid w:val="00DB7B0D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4233"/>
    <w:rsid w:val="00DE5ED5"/>
    <w:rsid w:val="00DF2E14"/>
    <w:rsid w:val="00E00479"/>
    <w:rsid w:val="00E01C92"/>
    <w:rsid w:val="00E05CF2"/>
    <w:rsid w:val="00E13557"/>
    <w:rsid w:val="00E15897"/>
    <w:rsid w:val="00E17400"/>
    <w:rsid w:val="00E2314A"/>
    <w:rsid w:val="00E260DA"/>
    <w:rsid w:val="00E27020"/>
    <w:rsid w:val="00E319B3"/>
    <w:rsid w:val="00E360A2"/>
    <w:rsid w:val="00E434B6"/>
    <w:rsid w:val="00E54D1F"/>
    <w:rsid w:val="00E5629A"/>
    <w:rsid w:val="00E60F83"/>
    <w:rsid w:val="00E64575"/>
    <w:rsid w:val="00E64CB0"/>
    <w:rsid w:val="00E7061D"/>
    <w:rsid w:val="00E728F5"/>
    <w:rsid w:val="00E93B1F"/>
    <w:rsid w:val="00EB42DF"/>
    <w:rsid w:val="00EB7262"/>
    <w:rsid w:val="00EC1871"/>
    <w:rsid w:val="00EC4C7A"/>
    <w:rsid w:val="00EC545E"/>
    <w:rsid w:val="00EC7922"/>
    <w:rsid w:val="00EE4D97"/>
    <w:rsid w:val="00EE5416"/>
    <w:rsid w:val="00EE55DE"/>
    <w:rsid w:val="00EE572C"/>
    <w:rsid w:val="00EE6B8F"/>
    <w:rsid w:val="00EE757D"/>
    <w:rsid w:val="00EF1550"/>
    <w:rsid w:val="00EF6904"/>
    <w:rsid w:val="00F01750"/>
    <w:rsid w:val="00F01FC0"/>
    <w:rsid w:val="00F030FC"/>
    <w:rsid w:val="00F11353"/>
    <w:rsid w:val="00F12C76"/>
    <w:rsid w:val="00F143DB"/>
    <w:rsid w:val="00F16841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650EB"/>
    <w:rsid w:val="00F70B97"/>
    <w:rsid w:val="00F75234"/>
    <w:rsid w:val="00F7562C"/>
    <w:rsid w:val="00F766D1"/>
    <w:rsid w:val="00F77EA8"/>
    <w:rsid w:val="00F80FAC"/>
    <w:rsid w:val="00F822E0"/>
    <w:rsid w:val="00F826B4"/>
    <w:rsid w:val="00F92BC3"/>
    <w:rsid w:val="00F92E67"/>
    <w:rsid w:val="00F966EB"/>
    <w:rsid w:val="00FA1C82"/>
    <w:rsid w:val="00FA2D4E"/>
    <w:rsid w:val="00FB5BD1"/>
    <w:rsid w:val="00FC23E3"/>
    <w:rsid w:val="00FC6034"/>
    <w:rsid w:val="00FD15E4"/>
    <w:rsid w:val="00FD64B6"/>
    <w:rsid w:val="00FD732D"/>
    <w:rsid w:val="00FE4DFC"/>
    <w:rsid w:val="00FE7613"/>
    <w:rsid w:val="00FF3D33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ED7BD-E6A4-46F5-82DF-AB6F022D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02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02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44204D28-ABBE-4622-BDE2-FC62424E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22</cp:revision>
  <cp:lastPrinted>2016-02-15T11:45:00Z</cp:lastPrinted>
  <dcterms:created xsi:type="dcterms:W3CDTF">2016-02-03T12:35:00Z</dcterms:created>
  <dcterms:modified xsi:type="dcterms:W3CDTF">2016-04-06T05:33:00Z</dcterms:modified>
</cp:coreProperties>
</file>